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12" w:rsidRDefault="00C53E12" w:rsidP="00C53E12">
      <w:pPr>
        <w:rPr>
          <w:lang w:val="en-US"/>
        </w:rPr>
      </w:pPr>
      <w:r w:rsidRPr="00C53E12"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4D76B75">
            <wp:extent cx="5297805" cy="6127115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6127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3E12" w:rsidRPr="00C53E12" w:rsidRDefault="00C53E12" w:rsidP="00C53E1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53E12">
        <w:rPr>
          <w:rFonts w:ascii="Times New Roman" w:hAnsi="Times New Roman" w:cs="Times New Roman"/>
          <w:b/>
          <w:sz w:val="24"/>
          <w:szCs w:val="24"/>
          <w:lang w:val="en-US"/>
        </w:rPr>
        <w:t>Fig</w:t>
      </w:r>
      <w:r w:rsidRPr="00C53E12">
        <w:rPr>
          <w:rFonts w:ascii="Times New Roman" w:hAnsi="Times New Roman" w:cs="Times New Roman"/>
          <w:b/>
          <w:sz w:val="24"/>
          <w:szCs w:val="24"/>
          <w:lang w:val="en-US"/>
        </w:rPr>
        <w:t>ure</w:t>
      </w:r>
      <w:r w:rsidRPr="00C53E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S1</w:t>
      </w:r>
      <w:r w:rsidRPr="00C53E1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C53E12">
        <w:rPr>
          <w:rFonts w:ascii="Times New Roman" w:hAnsi="Times New Roman" w:cs="Times New Roman"/>
          <w:sz w:val="24"/>
          <w:szCs w:val="24"/>
          <w:lang w:val="en-US"/>
        </w:rPr>
        <w:t xml:space="preserve">Purification of </w:t>
      </w:r>
      <w:proofErr w:type="spellStart"/>
      <w:r w:rsidRPr="00C53E12">
        <w:rPr>
          <w:rFonts w:ascii="Times New Roman" w:hAnsi="Times New Roman" w:cs="Times New Roman"/>
          <w:sz w:val="24"/>
          <w:szCs w:val="24"/>
          <w:lang w:val="en-US"/>
        </w:rPr>
        <w:t>CaDOHH</w:t>
      </w:r>
      <w:proofErr w:type="spellEnd"/>
      <w:r w:rsidRPr="00C53E12">
        <w:rPr>
          <w:rFonts w:ascii="Times New Roman" w:hAnsi="Times New Roman" w:cs="Times New Roman"/>
          <w:sz w:val="24"/>
          <w:szCs w:val="24"/>
          <w:lang w:val="en-US"/>
        </w:rPr>
        <w:t xml:space="preserve"> after treatment with the TEV-protease.</w:t>
      </w:r>
      <w:proofErr w:type="gramEnd"/>
      <w:r w:rsidRPr="00C53E12">
        <w:rPr>
          <w:rFonts w:ascii="Times New Roman" w:hAnsi="Times New Roman" w:cs="Times New Roman"/>
          <w:sz w:val="24"/>
          <w:szCs w:val="24"/>
          <w:lang w:val="en-US"/>
        </w:rPr>
        <w:t xml:space="preserve"> (A)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53E12">
        <w:rPr>
          <w:rFonts w:ascii="Times New Roman" w:hAnsi="Times New Roman" w:cs="Times New Roman"/>
          <w:sz w:val="24"/>
          <w:szCs w:val="24"/>
          <w:lang w:val="en-US"/>
        </w:rPr>
        <w:t xml:space="preserve">ize-exclusion chromatography elution profile of </w:t>
      </w:r>
      <w:proofErr w:type="spellStart"/>
      <w:r w:rsidRPr="00C53E12">
        <w:rPr>
          <w:rFonts w:ascii="Times New Roman" w:hAnsi="Times New Roman" w:cs="Times New Roman"/>
          <w:i/>
          <w:sz w:val="24"/>
          <w:szCs w:val="24"/>
          <w:lang w:val="en-US"/>
        </w:rPr>
        <w:t>Ca</w:t>
      </w:r>
      <w:r w:rsidRPr="00C53E12">
        <w:rPr>
          <w:rFonts w:ascii="Times New Roman" w:hAnsi="Times New Roman" w:cs="Times New Roman"/>
          <w:sz w:val="24"/>
          <w:szCs w:val="24"/>
          <w:lang w:val="en-US"/>
        </w:rPr>
        <w:t>DOHH</w:t>
      </w:r>
      <w:proofErr w:type="spellEnd"/>
      <w:r w:rsidRPr="00C53E12">
        <w:rPr>
          <w:rFonts w:ascii="Times New Roman" w:hAnsi="Times New Roman" w:cs="Times New Roman"/>
          <w:sz w:val="24"/>
          <w:szCs w:val="24"/>
          <w:lang w:val="en-US"/>
        </w:rPr>
        <w:t xml:space="preserve"> protein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(B) </w:t>
      </w:r>
      <w:r w:rsidRPr="00950802">
        <w:rPr>
          <w:rFonts w:ascii="Times New Roman" w:hAnsi="Times New Roman" w:cs="Times New Roman"/>
          <w:sz w:val="24"/>
          <w:szCs w:val="24"/>
          <w:lang w:val="en-US"/>
        </w:rPr>
        <w:t xml:space="preserve">Analysis of </w:t>
      </w:r>
      <w:proofErr w:type="spellStart"/>
      <w:r w:rsidRPr="00950802">
        <w:rPr>
          <w:rFonts w:ascii="Times New Roman" w:hAnsi="Times New Roman" w:cs="Times New Roman"/>
          <w:i/>
          <w:sz w:val="24"/>
          <w:szCs w:val="24"/>
          <w:lang w:val="en-US"/>
        </w:rPr>
        <w:t>Ca</w:t>
      </w:r>
      <w:r w:rsidRPr="00950802">
        <w:rPr>
          <w:rFonts w:ascii="Times New Roman" w:hAnsi="Times New Roman" w:cs="Times New Roman"/>
          <w:sz w:val="24"/>
          <w:szCs w:val="24"/>
          <w:lang w:val="en-US"/>
        </w:rPr>
        <w:t>DOHH</w:t>
      </w:r>
      <w:proofErr w:type="spellEnd"/>
      <w:r w:rsidRPr="00950802">
        <w:rPr>
          <w:rFonts w:ascii="Times New Roman" w:hAnsi="Times New Roman" w:cs="Times New Roman"/>
          <w:sz w:val="24"/>
          <w:szCs w:val="24"/>
          <w:lang w:val="en-US"/>
        </w:rPr>
        <w:t xml:space="preserve"> protein in SDS-PAGE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(fractions in ml are shown by numbers above the peaks).</w:t>
      </w:r>
      <w:bookmarkStart w:id="0" w:name="_GoBack"/>
      <w:bookmarkEnd w:id="0"/>
    </w:p>
    <w:p w:rsidR="00411B53" w:rsidRPr="00C53E12" w:rsidRDefault="00411B53">
      <w:pPr>
        <w:rPr>
          <w:lang w:val="en-US"/>
        </w:rPr>
      </w:pPr>
    </w:p>
    <w:sectPr w:rsidR="00411B53" w:rsidRPr="00C53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12"/>
    <w:rsid w:val="00411B53"/>
    <w:rsid w:val="00B4711D"/>
    <w:rsid w:val="00C5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E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3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E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3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 Константин Сергеевич</dc:creator>
  <cp:lastModifiedBy>Усачев Константин Сергеевич</cp:lastModifiedBy>
  <cp:revision>1</cp:revision>
  <dcterms:created xsi:type="dcterms:W3CDTF">2021-05-11T08:31:00Z</dcterms:created>
  <dcterms:modified xsi:type="dcterms:W3CDTF">2021-05-11T08:37:00Z</dcterms:modified>
</cp:coreProperties>
</file>