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50" w:rsidRPr="00733B50" w:rsidRDefault="00733B50" w:rsidP="00733B50">
      <w:pPr>
        <w:spacing w:before="336" w:after="336" w:line="240" w:lineRule="auto"/>
        <w:textAlignment w:val="top"/>
        <w:outlineLvl w:val="2"/>
        <w:rPr>
          <w:rFonts w:ascii="Times New Roman" w:eastAsia="Times New Roman" w:hAnsi="Times New Roman" w:cs="Times New Roman"/>
          <w:caps/>
          <w:color w:val="000000"/>
          <w:sz w:val="24"/>
          <w:szCs w:val="24"/>
          <w:lang w:eastAsia="ru-RU"/>
        </w:rPr>
      </w:pPr>
      <w:bookmarkStart w:id="0" w:name="_GoBack"/>
      <w:bookmarkEnd w:id="0"/>
      <w:r w:rsidRPr="00733B50">
        <w:rPr>
          <w:rFonts w:ascii="Times New Roman" w:eastAsia="Times New Roman" w:hAnsi="Times New Roman" w:cs="Times New Roman"/>
          <w:caps/>
          <w:color w:val="000000"/>
          <w:sz w:val="24"/>
          <w:szCs w:val="24"/>
          <w:lang w:eastAsia="ru-RU"/>
        </w:rPr>
        <w:t>INSTRUCTIONS FOR AUTHORS</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Any variation from this approach may result in rejection and/or increased scrutiny of authors in future submissions. The publisher and/or editors will not be held legally responsible should there be any claims for compensation.</w:t>
      </w:r>
    </w:p>
    <w:p w:rsidR="00733B50" w:rsidRPr="00733B50" w:rsidRDefault="00733B50" w:rsidP="00733B50">
      <w:pPr>
        <w:spacing w:before="288" w:after="288" w:line="240" w:lineRule="auto"/>
        <w:textAlignment w:val="top"/>
        <w:outlineLvl w:val="4"/>
        <w:rPr>
          <w:rFonts w:ascii="Times New Roman" w:eastAsia="Times New Roman" w:hAnsi="Times New Roman" w:cs="Times New Roman"/>
          <w:caps/>
          <w:color w:val="000000"/>
          <w:sz w:val="24"/>
          <w:szCs w:val="24"/>
          <w:lang w:eastAsia="ru-RU"/>
        </w:rPr>
      </w:pPr>
      <w:r w:rsidRPr="00733B50">
        <w:rPr>
          <w:rFonts w:ascii="Times New Roman" w:eastAsia="Times New Roman" w:hAnsi="Times New Roman" w:cs="Times New Roman"/>
          <w:caps/>
          <w:color w:val="000000"/>
          <w:sz w:val="24"/>
          <w:szCs w:val="24"/>
          <w:lang w:eastAsia="ru-RU"/>
        </w:rPr>
        <w:t> SUBMISSION OF A MANUSCRIPT</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Submission of a manuscript to the Molecular Biology implies the following:</w:t>
      </w:r>
    </w:p>
    <w:p w:rsidR="00733B50" w:rsidRPr="00733B50" w:rsidRDefault="00733B50" w:rsidP="00733B50">
      <w:pPr>
        <w:numPr>
          <w:ilvl w:val="0"/>
          <w:numId w:val="4"/>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that the work described has not been published before;</w:t>
      </w:r>
    </w:p>
    <w:p w:rsidR="00733B50" w:rsidRPr="00733B50" w:rsidRDefault="00733B50" w:rsidP="00733B50">
      <w:pPr>
        <w:numPr>
          <w:ilvl w:val="0"/>
          <w:numId w:val="4"/>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that it is not under consideration for publication anywhere else;</w:t>
      </w:r>
    </w:p>
    <w:p w:rsidR="00733B50" w:rsidRPr="00733B50" w:rsidRDefault="00733B50" w:rsidP="00733B50">
      <w:pPr>
        <w:numPr>
          <w:ilvl w:val="0"/>
          <w:numId w:val="4"/>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that the paper has not been previously rejected by the Molecular Biology;</w:t>
      </w:r>
    </w:p>
    <w:p w:rsidR="00733B50" w:rsidRPr="00733B50" w:rsidRDefault="00733B50" w:rsidP="00733B50">
      <w:pPr>
        <w:numPr>
          <w:ilvl w:val="0"/>
          <w:numId w:val="4"/>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that its publication has been approved by all co-authors;</w:t>
      </w:r>
    </w:p>
    <w:p w:rsidR="00733B50" w:rsidRPr="00733B50" w:rsidRDefault="00733B50" w:rsidP="00733B50">
      <w:pPr>
        <w:numPr>
          <w:ilvl w:val="0"/>
          <w:numId w:val="4"/>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that its publication has been approved by the responsible authorities – tacitly or explicitly – at the institute where the work has been carried out.</w:t>
      </w:r>
    </w:p>
    <w:p w:rsidR="003949FF" w:rsidRDefault="003949FF" w:rsidP="00C658FD">
      <w:pPr>
        <w:spacing w:after="0" w:line="240" w:lineRule="auto"/>
        <w:jc w:val="center"/>
        <w:textAlignment w:val="top"/>
        <w:rPr>
          <w:rFonts w:ascii="Times New Roman" w:eastAsia="Times New Roman" w:hAnsi="Times New Roman" w:cs="Times New Roman"/>
          <w:color w:val="000000"/>
          <w:sz w:val="24"/>
          <w:szCs w:val="24"/>
          <w:lang w:eastAsia="ru-RU"/>
        </w:rPr>
      </w:pPr>
    </w:p>
    <w:p w:rsidR="00733B50" w:rsidRPr="00733B50" w:rsidRDefault="00733B50" w:rsidP="00C658FD">
      <w:pPr>
        <w:spacing w:after="0" w:line="240" w:lineRule="auto"/>
        <w:jc w:val="center"/>
        <w:textAlignment w:val="top"/>
        <w:rPr>
          <w:rFonts w:ascii="Times New Roman" w:eastAsia="Times New Roman" w:hAnsi="Times New Roman" w:cs="Times New Roman"/>
          <w:b/>
          <w:caps/>
          <w:color w:val="000000"/>
          <w:sz w:val="24"/>
          <w:szCs w:val="24"/>
          <w:lang w:eastAsia="ru-RU"/>
        </w:rPr>
      </w:pPr>
      <w:r w:rsidRPr="003949FF">
        <w:rPr>
          <w:rFonts w:ascii="Times New Roman" w:eastAsia="Times New Roman" w:hAnsi="Times New Roman" w:cs="Times New Roman"/>
          <w:color w:val="000000"/>
          <w:sz w:val="24"/>
          <w:szCs w:val="24"/>
          <w:lang w:eastAsia="ru-RU"/>
        </w:rPr>
        <w:br/>
      </w:r>
      <w:r w:rsidRPr="00733B50">
        <w:rPr>
          <w:rFonts w:ascii="Times New Roman" w:eastAsia="Times New Roman" w:hAnsi="Times New Roman" w:cs="Times New Roman"/>
          <w:b/>
          <w:caps/>
          <w:color w:val="000000"/>
          <w:sz w:val="24"/>
          <w:szCs w:val="24"/>
          <w:lang w:eastAsia="ru-RU"/>
        </w:rPr>
        <w:t> ETHICAL RESPONSIBILITIES OF AUTHORS</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This journal is committed to upholding the integrity of the scientific record. As a member of the Committee on Publication Ethics (COPE) the journal will follow the COPE guidelines on how to deal with potential acts of misconduct.</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 xml:space="preserve">Authors should refrain from misrepresenting research results which could damage the trust in the journal, the professionalism of scientific authorship, and ultimately the entire scientific </w:t>
      </w:r>
      <w:proofErr w:type="spellStart"/>
      <w:r w:rsidRPr="00733B50">
        <w:rPr>
          <w:rFonts w:ascii="Times New Roman" w:eastAsia="Times New Roman" w:hAnsi="Times New Roman" w:cs="Times New Roman"/>
          <w:color w:val="000000"/>
          <w:sz w:val="24"/>
          <w:szCs w:val="24"/>
          <w:lang w:eastAsia="ru-RU"/>
        </w:rPr>
        <w:t>endeavour</w:t>
      </w:r>
      <w:proofErr w:type="spellEnd"/>
      <w:r w:rsidRPr="00733B50">
        <w:rPr>
          <w:rFonts w:ascii="Times New Roman" w:eastAsia="Times New Roman" w:hAnsi="Times New Roman" w:cs="Times New Roman"/>
          <w:color w:val="000000"/>
          <w:sz w:val="24"/>
          <w:szCs w:val="24"/>
          <w:lang w:eastAsia="ru-RU"/>
        </w:rPr>
        <w:t>. Maintaining integrity of the research and its presentation can be achieved by following the rules of good scientific practice, which include:</w:t>
      </w:r>
    </w:p>
    <w:p w:rsidR="00733B50" w:rsidRPr="00733B50" w:rsidRDefault="00733B50" w:rsidP="00733B50">
      <w:pPr>
        <w:numPr>
          <w:ilvl w:val="0"/>
          <w:numId w:val="6"/>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The manuscript has not been submitted to more than one journal for simultaneous consideration.</w:t>
      </w:r>
    </w:p>
    <w:p w:rsidR="00733B50" w:rsidRPr="00733B50" w:rsidRDefault="00733B50" w:rsidP="00733B50">
      <w:pPr>
        <w:numPr>
          <w:ilvl w:val="0"/>
          <w:numId w:val="6"/>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The manuscript has not been published previously (partly or in full), unless the new work concerns an expansion of previous work (please provide transparency on the re-use of material to avoid the hint of text-recycling (“self-plagiarism”)).</w:t>
      </w:r>
    </w:p>
    <w:p w:rsidR="00733B50" w:rsidRPr="00733B50" w:rsidRDefault="00733B50" w:rsidP="00733B50">
      <w:pPr>
        <w:numPr>
          <w:ilvl w:val="0"/>
          <w:numId w:val="6"/>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lastRenderedPageBreak/>
        <w:t>A single study is not split up into several parts to increase the quantity of submissions and submitted to various journals or to one journal over time (e.g. “salami-publishing”).</w:t>
      </w:r>
    </w:p>
    <w:p w:rsidR="00733B50" w:rsidRPr="00733B50" w:rsidRDefault="00733B50" w:rsidP="00733B50">
      <w:pPr>
        <w:numPr>
          <w:ilvl w:val="0"/>
          <w:numId w:val="6"/>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No data have been fabricated or manipulated (including images) to support your conclusions.</w:t>
      </w:r>
    </w:p>
    <w:p w:rsidR="00733B50" w:rsidRPr="00733B50" w:rsidRDefault="00733B50" w:rsidP="00733B50">
      <w:pPr>
        <w:numPr>
          <w:ilvl w:val="0"/>
          <w:numId w:val="6"/>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No data, text, or theories by others are presented as if they were the author’s own (“plagiarism”). Proper acknowledgements to other works must be given (this includes material that is closely copied (near verbatim), summarized and/or paraphrased), quotation marks are used for verbatim copying of material, and permissions are secured for material that is copyrighted.</w:t>
      </w:r>
      <w:r w:rsidRPr="00733B50">
        <w:rPr>
          <w:rFonts w:ascii="Times New Roman" w:eastAsia="Times New Roman" w:hAnsi="Times New Roman" w:cs="Times New Roman"/>
          <w:color w:val="000000"/>
          <w:sz w:val="24"/>
          <w:szCs w:val="24"/>
          <w:lang w:eastAsia="ru-RU"/>
        </w:rPr>
        <w:br/>
      </w:r>
      <w:r w:rsidRPr="00733B50">
        <w:rPr>
          <w:rFonts w:ascii="Times New Roman" w:eastAsia="Times New Roman" w:hAnsi="Times New Roman" w:cs="Times New Roman"/>
          <w:b/>
          <w:bCs/>
          <w:color w:val="000000"/>
          <w:sz w:val="24"/>
          <w:szCs w:val="24"/>
          <w:lang w:eastAsia="ru-RU"/>
        </w:rPr>
        <w:t>Important note:</w:t>
      </w:r>
      <w:r w:rsidRPr="00733B50">
        <w:rPr>
          <w:rFonts w:ascii="Times New Roman" w:eastAsia="Times New Roman" w:hAnsi="Times New Roman" w:cs="Times New Roman"/>
          <w:color w:val="000000"/>
          <w:sz w:val="24"/>
          <w:szCs w:val="24"/>
          <w:lang w:eastAsia="ru-RU"/>
        </w:rPr>
        <w:t> the journal may use software to screen for plagiarism.</w:t>
      </w:r>
    </w:p>
    <w:p w:rsidR="00733B50" w:rsidRPr="00733B50" w:rsidRDefault="00733B50" w:rsidP="00733B50">
      <w:pPr>
        <w:numPr>
          <w:ilvl w:val="0"/>
          <w:numId w:val="6"/>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Consent to submit has been received explicitly from all co-authors, as well as from the responsible authorities - tacitly or explicitly - at the institute/organization where the work has been carried out, </w:t>
      </w:r>
      <w:r w:rsidRPr="00733B50">
        <w:rPr>
          <w:rFonts w:ascii="Times New Roman" w:eastAsia="Times New Roman" w:hAnsi="Times New Roman" w:cs="Times New Roman"/>
          <w:b/>
          <w:bCs/>
          <w:color w:val="000000"/>
          <w:sz w:val="24"/>
          <w:szCs w:val="24"/>
          <w:lang w:eastAsia="ru-RU"/>
        </w:rPr>
        <w:t>before</w:t>
      </w:r>
      <w:r w:rsidRPr="00733B50">
        <w:rPr>
          <w:rFonts w:ascii="Times New Roman" w:eastAsia="Times New Roman" w:hAnsi="Times New Roman" w:cs="Times New Roman"/>
          <w:color w:val="000000"/>
          <w:sz w:val="24"/>
          <w:szCs w:val="24"/>
          <w:lang w:eastAsia="ru-RU"/>
        </w:rPr>
        <w:t> the work is submitted.</w:t>
      </w:r>
    </w:p>
    <w:p w:rsidR="00733B50" w:rsidRPr="00733B50" w:rsidRDefault="00733B50" w:rsidP="00733B50">
      <w:pPr>
        <w:numPr>
          <w:ilvl w:val="0"/>
          <w:numId w:val="6"/>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Authors whose names appear on the submission have contributed sufficiently to the scientific work and therefore share collective responsibility and accountability for the results.</w:t>
      </w:r>
    </w:p>
    <w:p w:rsidR="00733B50" w:rsidRPr="00733B50" w:rsidRDefault="00733B50" w:rsidP="00733B50">
      <w:pPr>
        <w:numPr>
          <w:ilvl w:val="0"/>
          <w:numId w:val="6"/>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Authors are strongly advised to ensure the correct author group, corresponding author, and order of authors at submission. Changes of authorship or in the order of authors are </w:t>
      </w:r>
      <w:r w:rsidRPr="00733B50">
        <w:rPr>
          <w:rFonts w:ascii="Times New Roman" w:eastAsia="Times New Roman" w:hAnsi="Times New Roman" w:cs="Times New Roman"/>
          <w:b/>
          <w:bCs/>
          <w:color w:val="000000"/>
          <w:sz w:val="24"/>
          <w:szCs w:val="24"/>
          <w:lang w:eastAsia="ru-RU"/>
        </w:rPr>
        <w:t>not</w:t>
      </w:r>
      <w:r w:rsidRPr="00733B50">
        <w:rPr>
          <w:rFonts w:ascii="Times New Roman" w:eastAsia="Times New Roman" w:hAnsi="Times New Roman" w:cs="Times New Roman"/>
          <w:color w:val="000000"/>
          <w:sz w:val="24"/>
          <w:szCs w:val="24"/>
          <w:lang w:eastAsia="ru-RU"/>
        </w:rPr>
        <w:t> accepted </w:t>
      </w:r>
      <w:proofErr w:type="spellStart"/>
      <w:r w:rsidRPr="00733B50">
        <w:rPr>
          <w:rFonts w:ascii="Times New Roman" w:eastAsia="Times New Roman" w:hAnsi="Times New Roman" w:cs="Times New Roman"/>
          <w:b/>
          <w:bCs/>
          <w:color w:val="000000"/>
          <w:sz w:val="24"/>
          <w:szCs w:val="24"/>
          <w:lang w:eastAsia="ru-RU"/>
        </w:rPr>
        <w:t>after</w:t>
      </w:r>
      <w:r w:rsidRPr="00733B50">
        <w:rPr>
          <w:rFonts w:ascii="Times New Roman" w:eastAsia="Times New Roman" w:hAnsi="Times New Roman" w:cs="Times New Roman"/>
          <w:color w:val="000000"/>
          <w:sz w:val="24"/>
          <w:szCs w:val="24"/>
          <w:lang w:eastAsia="ru-RU"/>
        </w:rPr>
        <w:t>acceptance</w:t>
      </w:r>
      <w:proofErr w:type="spellEnd"/>
      <w:r w:rsidRPr="00733B50">
        <w:rPr>
          <w:rFonts w:ascii="Times New Roman" w:eastAsia="Times New Roman" w:hAnsi="Times New Roman" w:cs="Times New Roman"/>
          <w:color w:val="000000"/>
          <w:sz w:val="24"/>
          <w:szCs w:val="24"/>
          <w:lang w:eastAsia="ru-RU"/>
        </w:rPr>
        <w:t xml:space="preserve"> of a manuscript.</w:t>
      </w:r>
    </w:p>
    <w:p w:rsidR="00733B50" w:rsidRPr="00733B50" w:rsidRDefault="00733B50" w:rsidP="00733B50">
      <w:pPr>
        <w:numPr>
          <w:ilvl w:val="0"/>
          <w:numId w:val="6"/>
        </w:numPr>
        <w:spacing w:before="150" w:after="150" w:line="384" w:lineRule="atLeast"/>
        <w:textAlignment w:val="top"/>
        <w:rPr>
          <w:rFonts w:ascii="Times New Roman" w:eastAsia="Times New Roman" w:hAnsi="Times New Roman" w:cs="Times New Roman"/>
          <w:color w:val="000000"/>
          <w:sz w:val="24"/>
          <w:szCs w:val="24"/>
          <w:lang w:val="ru-RU" w:eastAsia="ru-RU"/>
        </w:rPr>
      </w:pPr>
      <w:r w:rsidRPr="00733B50">
        <w:rPr>
          <w:rFonts w:ascii="Times New Roman" w:eastAsia="Times New Roman" w:hAnsi="Times New Roman" w:cs="Times New Roman"/>
          <w:color w:val="000000"/>
          <w:sz w:val="24"/>
          <w:szCs w:val="24"/>
          <w:lang w:eastAsia="ru-RU"/>
        </w:rPr>
        <w:t>Adding and/or deleting authors and/or changing the order of authors </w:t>
      </w:r>
      <w:r w:rsidRPr="00733B50">
        <w:rPr>
          <w:rFonts w:ascii="Times New Roman" w:eastAsia="Times New Roman" w:hAnsi="Times New Roman" w:cs="Times New Roman"/>
          <w:b/>
          <w:bCs/>
          <w:color w:val="000000"/>
          <w:sz w:val="24"/>
          <w:szCs w:val="24"/>
          <w:lang w:eastAsia="ru-RU"/>
        </w:rPr>
        <w:t>at revision stage</w:t>
      </w:r>
      <w:r w:rsidRPr="00733B50">
        <w:rPr>
          <w:rFonts w:ascii="Times New Roman" w:eastAsia="Times New Roman" w:hAnsi="Times New Roman" w:cs="Times New Roman"/>
          <w:color w:val="000000"/>
          <w:sz w:val="24"/>
          <w:szCs w:val="24"/>
          <w:lang w:eastAsia="ru-RU"/>
        </w:rPr>
        <w:t xml:space="preserve"> may be justifiably warranted. A letter must accompany the revised manuscript to explain the reason for the change(s) and the contribution role(s) of the added and/or deleted author(s). </w:t>
      </w:r>
      <w:proofErr w:type="spellStart"/>
      <w:r w:rsidRPr="00733B50">
        <w:rPr>
          <w:rFonts w:ascii="Times New Roman" w:eastAsia="Times New Roman" w:hAnsi="Times New Roman" w:cs="Times New Roman"/>
          <w:color w:val="000000"/>
          <w:sz w:val="24"/>
          <w:szCs w:val="24"/>
          <w:lang w:val="ru-RU" w:eastAsia="ru-RU"/>
        </w:rPr>
        <w:t>Further</w:t>
      </w:r>
      <w:proofErr w:type="spellEnd"/>
      <w:r w:rsidRPr="00733B50">
        <w:rPr>
          <w:rFonts w:ascii="Times New Roman" w:eastAsia="Times New Roman" w:hAnsi="Times New Roman" w:cs="Times New Roman"/>
          <w:color w:val="000000"/>
          <w:sz w:val="24"/>
          <w:szCs w:val="24"/>
          <w:lang w:val="ru-RU" w:eastAsia="ru-RU"/>
        </w:rPr>
        <w:t xml:space="preserve"> </w:t>
      </w:r>
      <w:proofErr w:type="spellStart"/>
      <w:r w:rsidRPr="00733B50">
        <w:rPr>
          <w:rFonts w:ascii="Times New Roman" w:eastAsia="Times New Roman" w:hAnsi="Times New Roman" w:cs="Times New Roman"/>
          <w:color w:val="000000"/>
          <w:sz w:val="24"/>
          <w:szCs w:val="24"/>
          <w:lang w:val="ru-RU" w:eastAsia="ru-RU"/>
        </w:rPr>
        <w:t>documentation</w:t>
      </w:r>
      <w:proofErr w:type="spellEnd"/>
      <w:r w:rsidRPr="00733B50">
        <w:rPr>
          <w:rFonts w:ascii="Times New Roman" w:eastAsia="Times New Roman" w:hAnsi="Times New Roman" w:cs="Times New Roman"/>
          <w:color w:val="000000"/>
          <w:sz w:val="24"/>
          <w:szCs w:val="24"/>
          <w:lang w:val="ru-RU" w:eastAsia="ru-RU"/>
        </w:rPr>
        <w:t xml:space="preserve"> </w:t>
      </w:r>
      <w:proofErr w:type="spellStart"/>
      <w:r w:rsidRPr="00733B50">
        <w:rPr>
          <w:rFonts w:ascii="Times New Roman" w:eastAsia="Times New Roman" w:hAnsi="Times New Roman" w:cs="Times New Roman"/>
          <w:color w:val="000000"/>
          <w:sz w:val="24"/>
          <w:szCs w:val="24"/>
          <w:lang w:val="ru-RU" w:eastAsia="ru-RU"/>
        </w:rPr>
        <w:t>may</w:t>
      </w:r>
      <w:proofErr w:type="spellEnd"/>
      <w:r w:rsidRPr="00733B50">
        <w:rPr>
          <w:rFonts w:ascii="Times New Roman" w:eastAsia="Times New Roman" w:hAnsi="Times New Roman" w:cs="Times New Roman"/>
          <w:color w:val="000000"/>
          <w:sz w:val="24"/>
          <w:szCs w:val="24"/>
          <w:lang w:val="ru-RU" w:eastAsia="ru-RU"/>
        </w:rPr>
        <w:t xml:space="preserve"> </w:t>
      </w:r>
      <w:proofErr w:type="spellStart"/>
      <w:r w:rsidRPr="00733B50">
        <w:rPr>
          <w:rFonts w:ascii="Times New Roman" w:eastAsia="Times New Roman" w:hAnsi="Times New Roman" w:cs="Times New Roman"/>
          <w:color w:val="000000"/>
          <w:sz w:val="24"/>
          <w:szCs w:val="24"/>
          <w:lang w:val="ru-RU" w:eastAsia="ru-RU"/>
        </w:rPr>
        <w:t>be</w:t>
      </w:r>
      <w:proofErr w:type="spellEnd"/>
      <w:r w:rsidRPr="00733B50">
        <w:rPr>
          <w:rFonts w:ascii="Times New Roman" w:eastAsia="Times New Roman" w:hAnsi="Times New Roman" w:cs="Times New Roman"/>
          <w:color w:val="000000"/>
          <w:sz w:val="24"/>
          <w:szCs w:val="24"/>
          <w:lang w:val="ru-RU" w:eastAsia="ru-RU"/>
        </w:rPr>
        <w:t xml:space="preserve"> </w:t>
      </w:r>
      <w:proofErr w:type="spellStart"/>
      <w:r w:rsidRPr="00733B50">
        <w:rPr>
          <w:rFonts w:ascii="Times New Roman" w:eastAsia="Times New Roman" w:hAnsi="Times New Roman" w:cs="Times New Roman"/>
          <w:color w:val="000000"/>
          <w:sz w:val="24"/>
          <w:szCs w:val="24"/>
          <w:lang w:val="ru-RU" w:eastAsia="ru-RU"/>
        </w:rPr>
        <w:t>required</w:t>
      </w:r>
      <w:proofErr w:type="spellEnd"/>
      <w:r w:rsidRPr="00733B50">
        <w:rPr>
          <w:rFonts w:ascii="Times New Roman" w:eastAsia="Times New Roman" w:hAnsi="Times New Roman" w:cs="Times New Roman"/>
          <w:color w:val="000000"/>
          <w:sz w:val="24"/>
          <w:szCs w:val="24"/>
          <w:lang w:val="ru-RU" w:eastAsia="ru-RU"/>
        </w:rPr>
        <w:t xml:space="preserve"> </w:t>
      </w:r>
      <w:proofErr w:type="spellStart"/>
      <w:r w:rsidRPr="00733B50">
        <w:rPr>
          <w:rFonts w:ascii="Times New Roman" w:eastAsia="Times New Roman" w:hAnsi="Times New Roman" w:cs="Times New Roman"/>
          <w:color w:val="000000"/>
          <w:sz w:val="24"/>
          <w:szCs w:val="24"/>
          <w:lang w:val="ru-RU" w:eastAsia="ru-RU"/>
        </w:rPr>
        <w:t>to</w:t>
      </w:r>
      <w:proofErr w:type="spellEnd"/>
      <w:r w:rsidRPr="00733B50">
        <w:rPr>
          <w:rFonts w:ascii="Times New Roman" w:eastAsia="Times New Roman" w:hAnsi="Times New Roman" w:cs="Times New Roman"/>
          <w:color w:val="000000"/>
          <w:sz w:val="24"/>
          <w:szCs w:val="24"/>
          <w:lang w:val="ru-RU" w:eastAsia="ru-RU"/>
        </w:rPr>
        <w:t xml:space="preserve"> </w:t>
      </w:r>
      <w:proofErr w:type="spellStart"/>
      <w:r w:rsidRPr="00733B50">
        <w:rPr>
          <w:rFonts w:ascii="Times New Roman" w:eastAsia="Times New Roman" w:hAnsi="Times New Roman" w:cs="Times New Roman"/>
          <w:color w:val="000000"/>
          <w:sz w:val="24"/>
          <w:szCs w:val="24"/>
          <w:lang w:val="ru-RU" w:eastAsia="ru-RU"/>
        </w:rPr>
        <w:t>support</w:t>
      </w:r>
      <w:proofErr w:type="spellEnd"/>
      <w:r w:rsidRPr="00733B50">
        <w:rPr>
          <w:rFonts w:ascii="Times New Roman" w:eastAsia="Times New Roman" w:hAnsi="Times New Roman" w:cs="Times New Roman"/>
          <w:color w:val="000000"/>
          <w:sz w:val="24"/>
          <w:szCs w:val="24"/>
          <w:lang w:val="ru-RU" w:eastAsia="ru-RU"/>
        </w:rPr>
        <w:t xml:space="preserve"> </w:t>
      </w:r>
      <w:proofErr w:type="spellStart"/>
      <w:r w:rsidRPr="00733B50">
        <w:rPr>
          <w:rFonts w:ascii="Times New Roman" w:eastAsia="Times New Roman" w:hAnsi="Times New Roman" w:cs="Times New Roman"/>
          <w:color w:val="000000"/>
          <w:sz w:val="24"/>
          <w:szCs w:val="24"/>
          <w:lang w:val="ru-RU" w:eastAsia="ru-RU"/>
        </w:rPr>
        <w:t>your</w:t>
      </w:r>
      <w:proofErr w:type="spellEnd"/>
      <w:r w:rsidRPr="00733B50">
        <w:rPr>
          <w:rFonts w:ascii="Times New Roman" w:eastAsia="Times New Roman" w:hAnsi="Times New Roman" w:cs="Times New Roman"/>
          <w:color w:val="000000"/>
          <w:sz w:val="24"/>
          <w:szCs w:val="24"/>
          <w:lang w:val="ru-RU" w:eastAsia="ru-RU"/>
        </w:rPr>
        <w:t xml:space="preserve"> </w:t>
      </w:r>
      <w:proofErr w:type="spellStart"/>
      <w:r w:rsidRPr="00733B50">
        <w:rPr>
          <w:rFonts w:ascii="Times New Roman" w:eastAsia="Times New Roman" w:hAnsi="Times New Roman" w:cs="Times New Roman"/>
          <w:color w:val="000000"/>
          <w:sz w:val="24"/>
          <w:szCs w:val="24"/>
          <w:lang w:val="ru-RU" w:eastAsia="ru-RU"/>
        </w:rPr>
        <w:t>request</w:t>
      </w:r>
      <w:proofErr w:type="spellEnd"/>
      <w:r w:rsidRPr="00733B50">
        <w:rPr>
          <w:rFonts w:ascii="Times New Roman" w:eastAsia="Times New Roman" w:hAnsi="Times New Roman" w:cs="Times New Roman"/>
          <w:color w:val="000000"/>
          <w:sz w:val="24"/>
          <w:szCs w:val="24"/>
          <w:lang w:val="ru-RU" w:eastAsia="ru-RU"/>
        </w:rPr>
        <w:t>.</w:t>
      </w:r>
    </w:p>
    <w:p w:rsidR="00733B50" w:rsidRPr="00733B50" w:rsidRDefault="00733B50" w:rsidP="00733B50">
      <w:pPr>
        <w:numPr>
          <w:ilvl w:val="0"/>
          <w:numId w:val="6"/>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Requests for addition or removal of authors as a result of authorship disputes after acceptance are honored after formal notification by the institute or independent body and/or when there is agreement between all authors.</w:t>
      </w:r>
    </w:p>
    <w:p w:rsidR="00733B50" w:rsidRPr="00733B50" w:rsidRDefault="00733B50" w:rsidP="00733B50">
      <w:pPr>
        <w:numPr>
          <w:ilvl w:val="0"/>
          <w:numId w:val="6"/>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Upon request authors should be prepared to send relevant documentation or data in order to verify the validity of the results. This could be in the form of raw data, samples, records, etc. Sensitive information in the form of confidential proprietary data is excluded.</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 xml:space="preserve">If there is a suspicion of misconduct, the journal will carry out an investigation following the COPE guidelines. If, after investigation, the allegation seems to raise valid concerns, the accused author will be contacted and given an opportunity to address the issue. If misconduct has been </w:t>
      </w:r>
      <w:r w:rsidRPr="00733B50">
        <w:rPr>
          <w:rFonts w:ascii="Times New Roman" w:eastAsia="Times New Roman" w:hAnsi="Times New Roman" w:cs="Times New Roman"/>
          <w:color w:val="000000"/>
          <w:sz w:val="24"/>
          <w:szCs w:val="24"/>
          <w:lang w:eastAsia="ru-RU"/>
        </w:rPr>
        <w:lastRenderedPageBreak/>
        <w:t>established beyond reasonable doubt, this may result in the Editor-in-Chief’s implementation of the following measures, including, but not limited to:</w:t>
      </w:r>
    </w:p>
    <w:p w:rsidR="00733B50" w:rsidRPr="00733B50" w:rsidRDefault="00733B50" w:rsidP="00733B50">
      <w:pPr>
        <w:numPr>
          <w:ilvl w:val="0"/>
          <w:numId w:val="7"/>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If the article is still under consideration, it may be rejected and returned to the author.</w:t>
      </w:r>
    </w:p>
    <w:p w:rsidR="00733B50" w:rsidRPr="00733B50" w:rsidRDefault="00733B50" w:rsidP="00733B50">
      <w:pPr>
        <w:numPr>
          <w:ilvl w:val="0"/>
          <w:numId w:val="7"/>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If the article has already been published online, depending on the nature and severity of the infraction, either an erratum will be placed with the article or in severe cases complete retraction of the article will occur. The reason must be given in the published erratum or retraction note. Please note that retraction means that the paper is </w:t>
      </w:r>
      <w:r w:rsidRPr="00733B50">
        <w:rPr>
          <w:rFonts w:ascii="Times New Roman" w:eastAsia="Times New Roman" w:hAnsi="Times New Roman" w:cs="Times New Roman"/>
          <w:b/>
          <w:bCs/>
          <w:color w:val="000000"/>
          <w:sz w:val="24"/>
          <w:szCs w:val="24"/>
          <w:lang w:eastAsia="ru-RU"/>
        </w:rPr>
        <w:t>maintained on the platform</w:t>
      </w:r>
      <w:r w:rsidRPr="00733B50">
        <w:rPr>
          <w:rFonts w:ascii="Times New Roman" w:eastAsia="Times New Roman" w:hAnsi="Times New Roman" w:cs="Times New Roman"/>
          <w:color w:val="000000"/>
          <w:sz w:val="24"/>
          <w:szCs w:val="24"/>
          <w:lang w:eastAsia="ru-RU"/>
        </w:rPr>
        <w:t>, watermarked "retracted" and explanation for the retraction is provided in a note linked to the watermarked article.</w:t>
      </w:r>
    </w:p>
    <w:p w:rsidR="00733B50" w:rsidRPr="00733B50" w:rsidRDefault="00733B50" w:rsidP="00733B50">
      <w:pPr>
        <w:numPr>
          <w:ilvl w:val="0"/>
          <w:numId w:val="7"/>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The author’s institution may be informed.</w:t>
      </w:r>
    </w:p>
    <w:p w:rsidR="00733B50" w:rsidRPr="00733B50" w:rsidRDefault="00733B50" w:rsidP="00733B50">
      <w:pPr>
        <w:spacing w:before="288" w:after="288" w:line="240" w:lineRule="auto"/>
        <w:jc w:val="center"/>
        <w:textAlignment w:val="top"/>
        <w:outlineLvl w:val="4"/>
        <w:rPr>
          <w:rFonts w:ascii="Times New Roman" w:eastAsia="Times New Roman" w:hAnsi="Times New Roman" w:cs="Times New Roman"/>
          <w:b/>
          <w:caps/>
          <w:color w:val="000000"/>
          <w:sz w:val="24"/>
          <w:szCs w:val="24"/>
          <w:lang w:eastAsia="ru-RU"/>
        </w:rPr>
      </w:pPr>
      <w:r w:rsidRPr="00733B50">
        <w:rPr>
          <w:rFonts w:ascii="Times New Roman" w:eastAsia="Times New Roman" w:hAnsi="Times New Roman" w:cs="Times New Roman"/>
          <w:b/>
          <w:caps/>
          <w:color w:val="000000"/>
          <w:sz w:val="24"/>
          <w:szCs w:val="24"/>
          <w:lang w:eastAsia="ru-RU"/>
        </w:rPr>
        <w:t>COMPLIANCE WITH ETHICAL STANDARDS</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To ensure objectivity and transparency in research and to ensure that accepted principles of ethical and professional conduct have been followed, authors should include information regarding sources of funding, potential conflicts of interest (financial or non-financial), informed consent if the research involved human participants, and a statement on welfare of animals if the research involved animals.</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Authors should include the following statements (if applicable) in a separate section entitled “Compliance with Ethical Standards” when submitting a paper:</w:t>
      </w:r>
    </w:p>
    <w:p w:rsidR="00733B50" w:rsidRPr="00733B50" w:rsidRDefault="00733B50" w:rsidP="00733B50">
      <w:pPr>
        <w:numPr>
          <w:ilvl w:val="0"/>
          <w:numId w:val="8"/>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Disclosure of potential conflicts of interest.</w:t>
      </w:r>
    </w:p>
    <w:p w:rsidR="00733B50" w:rsidRPr="00733B50" w:rsidRDefault="00733B50" w:rsidP="00733B50">
      <w:pPr>
        <w:numPr>
          <w:ilvl w:val="0"/>
          <w:numId w:val="8"/>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Research involving Human Participants and/or Animals.</w:t>
      </w:r>
    </w:p>
    <w:p w:rsidR="00733B50" w:rsidRPr="00733B50" w:rsidRDefault="00733B50" w:rsidP="00733B50">
      <w:pPr>
        <w:numPr>
          <w:ilvl w:val="0"/>
          <w:numId w:val="8"/>
        </w:numPr>
        <w:spacing w:before="150" w:after="150" w:line="384" w:lineRule="atLeast"/>
        <w:textAlignment w:val="top"/>
        <w:rPr>
          <w:rFonts w:ascii="Times New Roman" w:eastAsia="Times New Roman" w:hAnsi="Times New Roman" w:cs="Times New Roman"/>
          <w:color w:val="000000"/>
          <w:sz w:val="24"/>
          <w:szCs w:val="24"/>
          <w:lang w:val="ru-RU" w:eastAsia="ru-RU"/>
        </w:rPr>
      </w:pPr>
      <w:proofErr w:type="spellStart"/>
      <w:r w:rsidRPr="00733B50">
        <w:rPr>
          <w:rFonts w:ascii="Times New Roman" w:eastAsia="Times New Roman" w:hAnsi="Times New Roman" w:cs="Times New Roman"/>
          <w:color w:val="000000"/>
          <w:sz w:val="24"/>
          <w:szCs w:val="24"/>
          <w:lang w:val="ru-RU" w:eastAsia="ru-RU"/>
        </w:rPr>
        <w:t>Informed</w:t>
      </w:r>
      <w:proofErr w:type="spellEnd"/>
      <w:r w:rsidRPr="00733B50">
        <w:rPr>
          <w:rFonts w:ascii="Times New Roman" w:eastAsia="Times New Roman" w:hAnsi="Times New Roman" w:cs="Times New Roman"/>
          <w:color w:val="000000"/>
          <w:sz w:val="24"/>
          <w:szCs w:val="24"/>
          <w:lang w:val="ru-RU" w:eastAsia="ru-RU"/>
        </w:rPr>
        <w:t xml:space="preserve"> </w:t>
      </w:r>
      <w:proofErr w:type="spellStart"/>
      <w:r w:rsidRPr="00733B50">
        <w:rPr>
          <w:rFonts w:ascii="Times New Roman" w:eastAsia="Times New Roman" w:hAnsi="Times New Roman" w:cs="Times New Roman"/>
          <w:color w:val="000000"/>
          <w:sz w:val="24"/>
          <w:szCs w:val="24"/>
          <w:lang w:val="ru-RU" w:eastAsia="ru-RU"/>
        </w:rPr>
        <w:t>consent</w:t>
      </w:r>
      <w:proofErr w:type="spellEnd"/>
      <w:r w:rsidRPr="00733B50">
        <w:rPr>
          <w:rFonts w:ascii="Times New Roman" w:eastAsia="Times New Roman" w:hAnsi="Times New Roman" w:cs="Times New Roman"/>
          <w:color w:val="000000"/>
          <w:sz w:val="24"/>
          <w:szCs w:val="24"/>
          <w:lang w:val="ru-RU" w:eastAsia="ru-RU"/>
        </w:rPr>
        <w:t>.</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Please note that standards could vary slightly per journal dependent on their peer review policies (i.e. single or double blind peer review) as well as per journal subject discipline. Before submitting your article check the instructions following this section carefully.</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The corresponding author should be prepared to collect documentation of compliance with ethical standards and send if requested during peer review or after publication.</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lastRenderedPageBreak/>
        <w:t>The Editors reserve the right to reject manuscripts that do not comply with the above-mentioned guidelines. The author will be held responsible for false statements or failure to fulfill the above-mentioned guidelines.</w:t>
      </w:r>
    </w:p>
    <w:p w:rsidR="00733B50" w:rsidRPr="00733B50" w:rsidRDefault="00733B50" w:rsidP="00733B50">
      <w:pPr>
        <w:spacing w:before="288" w:after="288" w:line="240" w:lineRule="auto"/>
        <w:jc w:val="center"/>
        <w:textAlignment w:val="top"/>
        <w:outlineLvl w:val="4"/>
        <w:rPr>
          <w:rFonts w:ascii="Times New Roman" w:eastAsia="Times New Roman" w:hAnsi="Times New Roman" w:cs="Times New Roman"/>
          <w:b/>
          <w:caps/>
          <w:color w:val="000000"/>
          <w:sz w:val="24"/>
          <w:szCs w:val="24"/>
          <w:lang w:eastAsia="ru-RU"/>
        </w:rPr>
      </w:pPr>
      <w:r w:rsidRPr="00733B50">
        <w:rPr>
          <w:rFonts w:ascii="Times New Roman" w:eastAsia="Times New Roman" w:hAnsi="Times New Roman" w:cs="Times New Roman"/>
          <w:b/>
          <w:caps/>
          <w:color w:val="000000"/>
          <w:sz w:val="24"/>
          <w:szCs w:val="24"/>
          <w:lang w:eastAsia="ru-RU"/>
        </w:rPr>
        <w:t>DISCLOSURE OF POTENTIAL CONFLICTS OF INTERESTS</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Authors must disclose all relationships or interests that could have direct or potential influence or impart bias on the work. Although an author may not feel there is any conflict, disclosure of relationships and interests provides a more complete and transparent process, leading to an accurate and objective assessment of the work. Awareness of a real or perceived conflicts of interest is a perspective to which the readers are entitled. This is not meant to imply that a financial relationship with an organization that sponsored the research or compensation received for consultancy work is inappropriate. Examples of potential conflicts of interests </w:t>
      </w:r>
      <w:r w:rsidRPr="00733B50">
        <w:rPr>
          <w:rFonts w:ascii="Times New Roman" w:eastAsia="Times New Roman" w:hAnsi="Times New Roman" w:cs="Times New Roman"/>
          <w:b/>
          <w:bCs/>
          <w:color w:val="000000"/>
          <w:sz w:val="24"/>
          <w:szCs w:val="24"/>
          <w:lang w:eastAsia="ru-RU"/>
        </w:rPr>
        <w:t>that are directly or indirectly related to the research</w:t>
      </w:r>
      <w:r w:rsidRPr="00733B50">
        <w:rPr>
          <w:rFonts w:ascii="Times New Roman" w:eastAsia="Times New Roman" w:hAnsi="Times New Roman" w:cs="Times New Roman"/>
          <w:color w:val="000000"/>
          <w:sz w:val="24"/>
          <w:szCs w:val="24"/>
          <w:lang w:eastAsia="ru-RU"/>
        </w:rPr>
        <w:t> may include but are not limited to the following:</w:t>
      </w:r>
    </w:p>
    <w:p w:rsidR="00733B50" w:rsidRPr="00733B50" w:rsidRDefault="00733B50" w:rsidP="00733B50">
      <w:pPr>
        <w:numPr>
          <w:ilvl w:val="0"/>
          <w:numId w:val="9"/>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Research grants from funding agencies (please give the research funder and the grant number).</w:t>
      </w:r>
    </w:p>
    <w:p w:rsidR="00733B50" w:rsidRPr="00733B50" w:rsidRDefault="00733B50" w:rsidP="00733B50">
      <w:pPr>
        <w:numPr>
          <w:ilvl w:val="0"/>
          <w:numId w:val="9"/>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Honoraria for speaking at symposia.</w:t>
      </w:r>
    </w:p>
    <w:p w:rsidR="00733B50" w:rsidRPr="00733B50" w:rsidRDefault="00733B50" w:rsidP="00733B50">
      <w:pPr>
        <w:numPr>
          <w:ilvl w:val="0"/>
          <w:numId w:val="9"/>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Financial support for attending symposia.</w:t>
      </w:r>
    </w:p>
    <w:p w:rsidR="00733B50" w:rsidRPr="00733B50" w:rsidRDefault="00733B50" w:rsidP="00733B50">
      <w:pPr>
        <w:numPr>
          <w:ilvl w:val="0"/>
          <w:numId w:val="9"/>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Financial support for educational programs.</w:t>
      </w:r>
    </w:p>
    <w:p w:rsidR="00733B50" w:rsidRPr="00733B50" w:rsidRDefault="00733B50" w:rsidP="00733B50">
      <w:pPr>
        <w:numPr>
          <w:ilvl w:val="0"/>
          <w:numId w:val="9"/>
        </w:numPr>
        <w:spacing w:before="150" w:after="150" w:line="384" w:lineRule="atLeast"/>
        <w:textAlignment w:val="top"/>
        <w:rPr>
          <w:rFonts w:ascii="Times New Roman" w:eastAsia="Times New Roman" w:hAnsi="Times New Roman" w:cs="Times New Roman"/>
          <w:color w:val="000000"/>
          <w:sz w:val="24"/>
          <w:szCs w:val="24"/>
          <w:lang w:val="ru-RU" w:eastAsia="ru-RU"/>
        </w:rPr>
      </w:pPr>
      <w:proofErr w:type="spellStart"/>
      <w:r w:rsidRPr="00733B50">
        <w:rPr>
          <w:rFonts w:ascii="Times New Roman" w:eastAsia="Times New Roman" w:hAnsi="Times New Roman" w:cs="Times New Roman"/>
          <w:color w:val="000000"/>
          <w:sz w:val="24"/>
          <w:szCs w:val="24"/>
          <w:lang w:val="ru-RU" w:eastAsia="ru-RU"/>
        </w:rPr>
        <w:t>Employment</w:t>
      </w:r>
      <w:proofErr w:type="spellEnd"/>
      <w:r w:rsidRPr="00733B50">
        <w:rPr>
          <w:rFonts w:ascii="Times New Roman" w:eastAsia="Times New Roman" w:hAnsi="Times New Roman" w:cs="Times New Roman"/>
          <w:color w:val="000000"/>
          <w:sz w:val="24"/>
          <w:szCs w:val="24"/>
          <w:lang w:val="ru-RU" w:eastAsia="ru-RU"/>
        </w:rPr>
        <w:t xml:space="preserve"> </w:t>
      </w:r>
      <w:proofErr w:type="spellStart"/>
      <w:r w:rsidRPr="00733B50">
        <w:rPr>
          <w:rFonts w:ascii="Times New Roman" w:eastAsia="Times New Roman" w:hAnsi="Times New Roman" w:cs="Times New Roman"/>
          <w:color w:val="000000"/>
          <w:sz w:val="24"/>
          <w:szCs w:val="24"/>
          <w:lang w:val="ru-RU" w:eastAsia="ru-RU"/>
        </w:rPr>
        <w:t>or</w:t>
      </w:r>
      <w:proofErr w:type="spellEnd"/>
      <w:r w:rsidRPr="00733B50">
        <w:rPr>
          <w:rFonts w:ascii="Times New Roman" w:eastAsia="Times New Roman" w:hAnsi="Times New Roman" w:cs="Times New Roman"/>
          <w:color w:val="000000"/>
          <w:sz w:val="24"/>
          <w:szCs w:val="24"/>
          <w:lang w:val="ru-RU" w:eastAsia="ru-RU"/>
        </w:rPr>
        <w:t xml:space="preserve"> </w:t>
      </w:r>
      <w:proofErr w:type="spellStart"/>
      <w:r w:rsidRPr="00733B50">
        <w:rPr>
          <w:rFonts w:ascii="Times New Roman" w:eastAsia="Times New Roman" w:hAnsi="Times New Roman" w:cs="Times New Roman"/>
          <w:color w:val="000000"/>
          <w:sz w:val="24"/>
          <w:szCs w:val="24"/>
          <w:lang w:val="ru-RU" w:eastAsia="ru-RU"/>
        </w:rPr>
        <w:t>consultation</w:t>
      </w:r>
      <w:proofErr w:type="spellEnd"/>
      <w:r w:rsidRPr="00733B50">
        <w:rPr>
          <w:rFonts w:ascii="Times New Roman" w:eastAsia="Times New Roman" w:hAnsi="Times New Roman" w:cs="Times New Roman"/>
          <w:color w:val="000000"/>
          <w:sz w:val="24"/>
          <w:szCs w:val="24"/>
          <w:lang w:val="ru-RU" w:eastAsia="ru-RU"/>
        </w:rPr>
        <w:t>.</w:t>
      </w:r>
    </w:p>
    <w:p w:rsidR="00733B50" w:rsidRPr="00733B50" w:rsidRDefault="00733B50" w:rsidP="00733B50">
      <w:pPr>
        <w:numPr>
          <w:ilvl w:val="0"/>
          <w:numId w:val="9"/>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Support from a project sponsor.</w:t>
      </w:r>
    </w:p>
    <w:p w:rsidR="00733B50" w:rsidRPr="00733B50" w:rsidRDefault="00733B50" w:rsidP="00733B50">
      <w:pPr>
        <w:numPr>
          <w:ilvl w:val="0"/>
          <w:numId w:val="9"/>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Position on advisory board or board of directors or other type of management relationships.</w:t>
      </w:r>
    </w:p>
    <w:p w:rsidR="00733B50" w:rsidRPr="00733B50" w:rsidRDefault="00733B50" w:rsidP="00733B50">
      <w:pPr>
        <w:numPr>
          <w:ilvl w:val="0"/>
          <w:numId w:val="9"/>
        </w:numPr>
        <w:spacing w:before="150" w:after="150" w:line="384" w:lineRule="atLeast"/>
        <w:textAlignment w:val="top"/>
        <w:rPr>
          <w:rFonts w:ascii="Times New Roman" w:eastAsia="Times New Roman" w:hAnsi="Times New Roman" w:cs="Times New Roman"/>
          <w:color w:val="000000"/>
          <w:sz w:val="24"/>
          <w:szCs w:val="24"/>
          <w:lang w:val="ru-RU" w:eastAsia="ru-RU"/>
        </w:rPr>
      </w:pPr>
      <w:proofErr w:type="spellStart"/>
      <w:r w:rsidRPr="00733B50">
        <w:rPr>
          <w:rFonts w:ascii="Times New Roman" w:eastAsia="Times New Roman" w:hAnsi="Times New Roman" w:cs="Times New Roman"/>
          <w:color w:val="000000"/>
          <w:sz w:val="24"/>
          <w:szCs w:val="24"/>
          <w:lang w:val="ru-RU" w:eastAsia="ru-RU"/>
        </w:rPr>
        <w:t>Multiple</w:t>
      </w:r>
      <w:proofErr w:type="spellEnd"/>
      <w:r w:rsidRPr="00733B50">
        <w:rPr>
          <w:rFonts w:ascii="Times New Roman" w:eastAsia="Times New Roman" w:hAnsi="Times New Roman" w:cs="Times New Roman"/>
          <w:color w:val="000000"/>
          <w:sz w:val="24"/>
          <w:szCs w:val="24"/>
          <w:lang w:val="ru-RU" w:eastAsia="ru-RU"/>
        </w:rPr>
        <w:t xml:space="preserve"> </w:t>
      </w:r>
      <w:proofErr w:type="spellStart"/>
      <w:r w:rsidRPr="00733B50">
        <w:rPr>
          <w:rFonts w:ascii="Times New Roman" w:eastAsia="Times New Roman" w:hAnsi="Times New Roman" w:cs="Times New Roman"/>
          <w:color w:val="000000"/>
          <w:sz w:val="24"/>
          <w:szCs w:val="24"/>
          <w:lang w:val="ru-RU" w:eastAsia="ru-RU"/>
        </w:rPr>
        <w:t>affiliations</w:t>
      </w:r>
      <w:proofErr w:type="spellEnd"/>
      <w:r w:rsidRPr="00733B50">
        <w:rPr>
          <w:rFonts w:ascii="Times New Roman" w:eastAsia="Times New Roman" w:hAnsi="Times New Roman" w:cs="Times New Roman"/>
          <w:color w:val="000000"/>
          <w:sz w:val="24"/>
          <w:szCs w:val="24"/>
          <w:lang w:val="ru-RU" w:eastAsia="ru-RU"/>
        </w:rPr>
        <w:t>.</w:t>
      </w:r>
    </w:p>
    <w:p w:rsidR="00733B50" w:rsidRPr="00733B50" w:rsidRDefault="00733B50" w:rsidP="00733B50">
      <w:pPr>
        <w:numPr>
          <w:ilvl w:val="0"/>
          <w:numId w:val="9"/>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Financial relationships, for example equity ownership or investment interest.</w:t>
      </w:r>
    </w:p>
    <w:p w:rsidR="00733B50" w:rsidRPr="00733B50" w:rsidRDefault="00733B50" w:rsidP="00733B50">
      <w:pPr>
        <w:numPr>
          <w:ilvl w:val="0"/>
          <w:numId w:val="9"/>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Intellectual property rights (e.g. patents, copyrights and royalties from such rights).</w:t>
      </w:r>
    </w:p>
    <w:p w:rsidR="00733B50" w:rsidRPr="00733B50" w:rsidRDefault="00733B50" w:rsidP="00733B50">
      <w:pPr>
        <w:numPr>
          <w:ilvl w:val="0"/>
          <w:numId w:val="9"/>
        </w:numPr>
        <w:spacing w:before="150" w:after="150" w:line="384"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Holdings of spouse and/or children that may have financial interest in the work.</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 xml:space="preserve">In addition, interests that go beyond financial interests and compensation (non-financial interests) that may be important to readers should be disclosed. These may include but are not limited to personal relationships or competing interests directly or indirectly tied to this research, </w:t>
      </w:r>
      <w:r w:rsidRPr="00733B50">
        <w:rPr>
          <w:rFonts w:ascii="Times New Roman" w:eastAsia="Times New Roman" w:hAnsi="Times New Roman" w:cs="Times New Roman"/>
          <w:color w:val="000000"/>
          <w:sz w:val="24"/>
          <w:szCs w:val="24"/>
          <w:lang w:eastAsia="ru-RU"/>
        </w:rPr>
        <w:lastRenderedPageBreak/>
        <w:t xml:space="preserve">or professional interests or personal beliefs that may influence your </w:t>
      </w:r>
      <w:proofErr w:type="spellStart"/>
      <w:r w:rsidRPr="00733B50">
        <w:rPr>
          <w:rFonts w:ascii="Times New Roman" w:eastAsia="Times New Roman" w:hAnsi="Times New Roman" w:cs="Times New Roman"/>
          <w:color w:val="000000"/>
          <w:sz w:val="24"/>
          <w:szCs w:val="24"/>
          <w:lang w:eastAsia="ru-RU"/>
        </w:rPr>
        <w:t>research.The</w:t>
      </w:r>
      <w:proofErr w:type="spellEnd"/>
      <w:r w:rsidRPr="00733B50">
        <w:rPr>
          <w:rFonts w:ascii="Times New Roman" w:eastAsia="Times New Roman" w:hAnsi="Times New Roman" w:cs="Times New Roman"/>
          <w:color w:val="000000"/>
          <w:sz w:val="24"/>
          <w:szCs w:val="24"/>
          <w:lang w:eastAsia="ru-RU"/>
        </w:rPr>
        <w:t xml:space="preserve"> corresponding author collects the conflict of interest disclosure forms from all authors. In author collaborations where formal agreements for representation allow it, it is sufficient for the corresponding author to sign the disclosure form on behalf of all authors. Examples of forms can be </w:t>
      </w:r>
      <w:proofErr w:type="spellStart"/>
      <w:r w:rsidRPr="00733B50">
        <w:rPr>
          <w:rFonts w:ascii="Times New Roman" w:eastAsia="Times New Roman" w:hAnsi="Times New Roman" w:cs="Times New Roman"/>
          <w:color w:val="000000"/>
          <w:sz w:val="24"/>
          <w:szCs w:val="24"/>
          <w:lang w:eastAsia="ru-RU"/>
        </w:rPr>
        <w:t>found</w:t>
      </w:r>
      <w:hyperlink r:id="rId5" w:tgtFrame="new" w:history="1">
        <w:r w:rsidRPr="00733B50">
          <w:rPr>
            <w:rFonts w:ascii="Times New Roman" w:eastAsia="Times New Roman" w:hAnsi="Times New Roman" w:cs="Times New Roman"/>
            <w:color w:val="337AB7"/>
            <w:sz w:val="24"/>
            <w:szCs w:val="24"/>
            <w:u w:val="single"/>
            <w:lang w:eastAsia="ru-RU"/>
          </w:rPr>
          <w:t>here</w:t>
        </w:r>
        <w:proofErr w:type="spellEnd"/>
      </w:hyperlink>
      <w:r w:rsidRPr="00733B50">
        <w:rPr>
          <w:rFonts w:ascii="Times New Roman" w:eastAsia="Times New Roman" w:hAnsi="Times New Roman" w:cs="Times New Roman"/>
          <w:color w:val="000000"/>
          <w:sz w:val="24"/>
          <w:szCs w:val="24"/>
          <w:lang w:eastAsia="ru-RU"/>
        </w:rPr>
        <w:t>.</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The corresponding author will include a summary statement in the text of the manuscript in a separate section before the reference list, that reflects what is recorded in the potential conflict of interest disclosure form(s).</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See below examples of disclosures:</w:t>
      </w:r>
    </w:p>
    <w:tbl>
      <w:tblPr>
        <w:tblW w:w="6180" w:type="dxa"/>
        <w:tblCellMar>
          <w:top w:w="15" w:type="dxa"/>
          <w:left w:w="15" w:type="dxa"/>
          <w:bottom w:w="15" w:type="dxa"/>
          <w:right w:w="15" w:type="dxa"/>
        </w:tblCellMar>
        <w:tblLook w:val="04A0"/>
      </w:tblPr>
      <w:tblGrid>
        <w:gridCol w:w="2472"/>
        <w:gridCol w:w="3708"/>
      </w:tblGrid>
      <w:tr w:rsidR="00733B50" w:rsidRPr="00733B50" w:rsidTr="00733B50">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733B50" w:rsidRPr="00733B50" w:rsidRDefault="00733B50" w:rsidP="00733B50">
            <w:pPr>
              <w:spacing w:after="0" w:line="240" w:lineRule="auto"/>
              <w:rPr>
                <w:rFonts w:ascii="Times New Roman" w:eastAsia="Times New Roman" w:hAnsi="Times New Roman" w:cs="Times New Roman"/>
                <w:b/>
                <w:bCs/>
                <w:sz w:val="24"/>
                <w:szCs w:val="24"/>
                <w:lang w:val="ru-RU" w:eastAsia="ru-RU"/>
              </w:rPr>
            </w:pPr>
            <w:proofErr w:type="spellStart"/>
            <w:r w:rsidRPr="00733B50">
              <w:rPr>
                <w:rFonts w:ascii="Times New Roman" w:eastAsia="Times New Roman" w:hAnsi="Times New Roman" w:cs="Times New Roman"/>
                <w:b/>
                <w:bCs/>
                <w:sz w:val="24"/>
                <w:szCs w:val="24"/>
                <w:lang w:val="ru-RU" w:eastAsia="ru-RU"/>
              </w:rPr>
              <w:t>Topic</w:t>
            </w:r>
            <w:proofErr w:type="spellEnd"/>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733B50" w:rsidRPr="00733B50" w:rsidRDefault="00733B50" w:rsidP="00733B50">
            <w:pPr>
              <w:spacing w:after="0" w:line="240" w:lineRule="auto"/>
              <w:rPr>
                <w:rFonts w:ascii="Times New Roman" w:eastAsia="Times New Roman" w:hAnsi="Times New Roman" w:cs="Times New Roman"/>
                <w:b/>
                <w:bCs/>
                <w:sz w:val="24"/>
                <w:szCs w:val="24"/>
                <w:lang w:val="ru-RU" w:eastAsia="ru-RU"/>
              </w:rPr>
            </w:pPr>
            <w:proofErr w:type="spellStart"/>
            <w:r w:rsidRPr="00733B50">
              <w:rPr>
                <w:rFonts w:ascii="Times New Roman" w:eastAsia="Times New Roman" w:hAnsi="Times New Roman" w:cs="Times New Roman"/>
                <w:b/>
                <w:bCs/>
                <w:sz w:val="24"/>
                <w:szCs w:val="24"/>
                <w:lang w:val="ru-RU" w:eastAsia="ru-RU"/>
              </w:rPr>
              <w:t>Examples</w:t>
            </w:r>
            <w:proofErr w:type="spellEnd"/>
            <w:r w:rsidRPr="00733B50">
              <w:rPr>
                <w:rFonts w:ascii="Times New Roman" w:eastAsia="Times New Roman" w:hAnsi="Times New Roman" w:cs="Times New Roman"/>
                <w:b/>
                <w:bCs/>
                <w:sz w:val="24"/>
                <w:szCs w:val="24"/>
                <w:lang w:val="ru-RU" w:eastAsia="ru-RU"/>
              </w:rPr>
              <w:t xml:space="preserve"> </w:t>
            </w:r>
            <w:proofErr w:type="spellStart"/>
            <w:r w:rsidRPr="00733B50">
              <w:rPr>
                <w:rFonts w:ascii="Times New Roman" w:eastAsia="Times New Roman" w:hAnsi="Times New Roman" w:cs="Times New Roman"/>
                <w:b/>
                <w:bCs/>
                <w:sz w:val="24"/>
                <w:szCs w:val="24"/>
                <w:lang w:val="ru-RU" w:eastAsia="ru-RU"/>
              </w:rPr>
              <w:t>of</w:t>
            </w:r>
            <w:proofErr w:type="spellEnd"/>
            <w:r w:rsidRPr="00733B50">
              <w:rPr>
                <w:rFonts w:ascii="Times New Roman" w:eastAsia="Times New Roman" w:hAnsi="Times New Roman" w:cs="Times New Roman"/>
                <w:b/>
                <w:bCs/>
                <w:sz w:val="24"/>
                <w:szCs w:val="24"/>
                <w:lang w:val="ru-RU" w:eastAsia="ru-RU"/>
              </w:rPr>
              <w:t xml:space="preserve"> </w:t>
            </w:r>
            <w:proofErr w:type="spellStart"/>
            <w:r w:rsidRPr="00733B50">
              <w:rPr>
                <w:rFonts w:ascii="Times New Roman" w:eastAsia="Times New Roman" w:hAnsi="Times New Roman" w:cs="Times New Roman"/>
                <w:b/>
                <w:bCs/>
                <w:sz w:val="24"/>
                <w:szCs w:val="24"/>
                <w:lang w:val="ru-RU" w:eastAsia="ru-RU"/>
              </w:rPr>
              <w:t>disclosures</w:t>
            </w:r>
            <w:proofErr w:type="spellEnd"/>
          </w:p>
        </w:tc>
      </w:tr>
      <w:tr w:rsidR="00733B50" w:rsidRPr="00733B50" w:rsidTr="00733B50">
        <w:tc>
          <w:tcPr>
            <w:tcW w:w="2000" w:type="pct"/>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val="ru-RU" w:eastAsia="ru-RU"/>
              </w:rPr>
            </w:pPr>
            <w:proofErr w:type="spellStart"/>
            <w:r w:rsidRPr="00733B50">
              <w:rPr>
                <w:rFonts w:ascii="Times New Roman" w:eastAsia="Times New Roman" w:hAnsi="Times New Roman" w:cs="Times New Roman"/>
                <w:sz w:val="24"/>
                <w:szCs w:val="24"/>
                <w:lang w:val="ru-RU" w:eastAsia="ru-RU"/>
              </w:rPr>
              <w:t>Funding</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eastAsia="ru-RU"/>
              </w:rPr>
            </w:pPr>
            <w:r w:rsidRPr="00733B50">
              <w:rPr>
                <w:rFonts w:ascii="Times New Roman" w:eastAsia="Times New Roman" w:hAnsi="Times New Roman" w:cs="Times New Roman"/>
                <w:sz w:val="24"/>
                <w:szCs w:val="24"/>
                <w:lang w:eastAsia="ru-RU"/>
              </w:rPr>
              <w:t>This study was funded by X (grant number X)</w:t>
            </w:r>
          </w:p>
        </w:tc>
      </w:tr>
      <w:tr w:rsidR="00733B50" w:rsidRPr="00733B50" w:rsidTr="00733B50">
        <w:tc>
          <w:tcPr>
            <w:tcW w:w="2000" w:type="pct"/>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val="ru-RU" w:eastAsia="ru-RU"/>
              </w:rPr>
            </w:pPr>
            <w:proofErr w:type="spellStart"/>
            <w:r w:rsidRPr="00733B50">
              <w:rPr>
                <w:rFonts w:ascii="Times New Roman" w:eastAsia="Times New Roman" w:hAnsi="Times New Roman" w:cs="Times New Roman"/>
                <w:sz w:val="24"/>
                <w:szCs w:val="24"/>
                <w:lang w:val="ru-RU" w:eastAsia="ru-RU"/>
              </w:rPr>
              <w:t>Conflict</w:t>
            </w:r>
            <w:proofErr w:type="spellEnd"/>
            <w:r w:rsidRPr="00733B50">
              <w:rPr>
                <w:rFonts w:ascii="Times New Roman" w:eastAsia="Times New Roman" w:hAnsi="Times New Roman" w:cs="Times New Roman"/>
                <w:sz w:val="24"/>
                <w:szCs w:val="24"/>
                <w:lang w:val="ru-RU" w:eastAsia="ru-RU"/>
              </w:rPr>
              <w:t xml:space="preserve"> </w:t>
            </w:r>
            <w:proofErr w:type="spellStart"/>
            <w:r w:rsidRPr="00733B50">
              <w:rPr>
                <w:rFonts w:ascii="Times New Roman" w:eastAsia="Times New Roman" w:hAnsi="Times New Roman" w:cs="Times New Roman"/>
                <w:sz w:val="24"/>
                <w:szCs w:val="24"/>
                <w:lang w:val="ru-RU" w:eastAsia="ru-RU"/>
              </w:rPr>
              <w:t>of</w:t>
            </w:r>
            <w:proofErr w:type="spellEnd"/>
            <w:r w:rsidRPr="00733B50">
              <w:rPr>
                <w:rFonts w:ascii="Times New Roman" w:eastAsia="Times New Roman" w:hAnsi="Times New Roman" w:cs="Times New Roman"/>
                <w:sz w:val="24"/>
                <w:szCs w:val="24"/>
                <w:lang w:val="ru-RU" w:eastAsia="ru-RU"/>
              </w:rPr>
              <w:t xml:space="preserve"> </w:t>
            </w:r>
            <w:proofErr w:type="spellStart"/>
            <w:r w:rsidRPr="00733B50">
              <w:rPr>
                <w:rFonts w:ascii="Times New Roman" w:eastAsia="Times New Roman" w:hAnsi="Times New Roman" w:cs="Times New Roman"/>
                <w:sz w:val="24"/>
                <w:szCs w:val="24"/>
                <w:lang w:val="ru-RU" w:eastAsia="ru-RU"/>
              </w:rPr>
              <w:t>Interest</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eastAsia="ru-RU"/>
              </w:rPr>
            </w:pPr>
            <w:r w:rsidRPr="00733B50">
              <w:rPr>
                <w:rFonts w:ascii="Times New Roman" w:eastAsia="Times New Roman" w:hAnsi="Times New Roman" w:cs="Times New Roman"/>
                <w:sz w:val="24"/>
                <w:szCs w:val="24"/>
                <w:lang w:eastAsia="ru-RU"/>
              </w:rPr>
              <w:t>Author A has received research grants from Company A. Author B has received a speaker honorarium from Company X and owns stock in Company Y. Author C is a member of committee Z.</w:t>
            </w:r>
          </w:p>
        </w:tc>
      </w:tr>
      <w:tr w:rsidR="00733B50" w:rsidRPr="00733B50" w:rsidTr="00733B50">
        <w:tc>
          <w:tcPr>
            <w:tcW w:w="2000" w:type="pct"/>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eastAsia="ru-RU"/>
              </w:rPr>
            </w:pPr>
            <w:r w:rsidRPr="00733B50">
              <w:rPr>
                <w:rFonts w:ascii="Times New Roman" w:eastAsia="Times New Roman" w:hAnsi="Times New Roman" w:cs="Times New Roman"/>
                <w:sz w:val="24"/>
                <w:szCs w:val="24"/>
                <w:lang w:eastAsia="ru-RU"/>
              </w:rPr>
              <w:t>If no conflict exists, the authors should state</w:t>
            </w:r>
          </w:p>
        </w:tc>
        <w:tc>
          <w:tcPr>
            <w:tcW w:w="0" w:type="auto"/>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eastAsia="ru-RU"/>
              </w:rPr>
            </w:pPr>
            <w:r w:rsidRPr="00733B50">
              <w:rPr>
                <w:rFonts w:ascii="Times New Roman" w:eastAsia="Times New Roman" w:hAnsi="Times New Roman" w:cs="Times New Roman"/>
                <w:sz w:val="24"/>
                <w:szCs w:val="24"/>
                <w:lang w:eastAsia="ru-RU"/>
              </w:rPr>
              <w:t>The authors declare that they have no conflict of interest.</w:t>
            </w:r>
          </w:p>
        </w:tc>
      </w:tr>
    </w:tbl>
    <w:p w:rsidR="00733B50" w:rsidRPr="00733B50" w:rsidRDefault="00733B50" w:rsidP="00733B50">
      <w:pPr>
        <w:spacing w:before="288" w:after="288" w:line="240" w:lineRule="auto"/>
        <w:jc w:val="center"/>
        <w:textAlignment w:val="top"/>
        <w:outlineLvl w:val="4"/>
        <w:rPr>
          <w:rFonts w:ascii="Times New Roman" w:eastAsia="Times New Roman" w:hAnsi="Times New Roman" w:cs="Times New Roman"/>
          <w:b/>
          <w:caps/>
          <w:color w:val="000000"/>
          <w:sz w:val="24"/>
          <w:szCs w:val="24"/>
          <w:lang w:eastAsia="ru-RU"/>
        </w:rPr>
      </w:pPr>
      <w:r w:rsidRPr="00733B50">
        <w:rPr>
          <w:rFonts w:ascii="Times New Roman" w:eastAsia="Times New Roman" w:hAnsi="Times New Roman" w:cs="Times New Roman"/>
          <w:b/>
          <w:caps/>
          <w:color w:val="000000"/>
          <w:sz w:val="24"/>
          <w:szCs w:val="24"/>
          <w:lang w:eastAsia="ru-RU"/>
        </w:rPr>
        <w:t>RESEARCH INVOLVING HUMAN PARTICIPANTS AND/OR ANIMALS</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1) Statement of Human Rights</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When reporting studies that involve human participants, authors should include a statement that the studies have been approved by the appropriate institutional and/or national research ethics committee and have been performed in accordance with the ethical standards as laid down in the 1964 Declaration of Helsinki and its later amendments or comparable ethical standards.</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 xml:space="preserve">If doubt exists whether the research was conducted in accordance with the 1964 Helsinki Declaration or comparable standards, the authors must explain the reasons for their approach, </w:t>
      </w:r>
      <w:r w:rsidRPr="00733B50">
        <w:rPr>
          <w:rFonts w:ascii="Times New Roman" w:eastAsia="Times New Roman" w:hAnsi="Times New Roman" w:cs="Times New Roman"/>
          <w:color w:val="000000"/>
          <w:sz w:val="24"/>
          <w:szCs w:val="24"/>
          <w:lang w:eastAsia="ru-RU"/>
        </w:rPr>
        <w:lastRenderedPageBreak/>
        <w:t>and demonstrate that the independent ethics committee or institutional review board explicitly approved the doubtful aspects of the study.</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The following statements should be included in the text before the References section:</w:t>
      </w:r>
    </w:p>
    <w:tbl>
      <w:tblPr>
        <w:tblW w:w="6180" w:type="dxa"/>
        <w:tblCellMar>
          <w:top w:w="15" w:type="dxa"/>
          <w:left w:w="15" w:type="dxa"/>
          <w:bottom w:w="15" w:type="dxa"/>
          <w:right w:w="15" w:type="dxa"/>
        </w:tblCellMar>
        <w:tblLook w:val="04A0"/>
      </w:tblPr>
      <w:tblGrid>
        <w:gridCol w:w="3090"/>
        <w:gridCol w:w="3090"/>
      </w:tblGrid>
      <w:tr w:rsidR="00733B50" w:rsidRPr="00733B50" w:rsidTr="00733B50">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733B50" w:rsidRPr="00733B50" w:rsidRDefault="00733B50" w:rsidP="00733B50">
            <w:pPr>
              <w:spacing w:after="0" w:line="240" w:lineRule="auto"/>
              <w:rPr>
                <w:rFonts w:ascii="Times New Roman" w:eastAsia="Times New Roman" w:hAnsi="Times New Roman" w:cs="Times New Roman"/>
                <w:b/>
                <w:bCs/>
                <w:sz w:val="24"/>
                <w:szCs w:val="24"/>
                <w:lang w:val="ru-RU" w:eastAsia="ru-RU"/>
              </w:rPr>
            </w:pPr>
            <w:proofErr w:type="spellStart"/>
            <w:r w:rsidRPr="00733B50">
              <w:rPr>
                <w:rFonts w:ascii="Times New Roman" w:eastAsia="Times New Roman" w:hAnsi="Times New Roman" w:cs="Times New Roman"/>
                <w:b/>
                <w:bCs/>
                <w:sz w:val="24"/>
                <w:szCs w:val="24"/>
                <w:lang w:val="ru-RU" w:eastAsia="ru-RU"/>
              </w:rPr>
              <w:t>Topic</w:t>
            </w:r>
            <w:proofErr w:type="spellEnd"/>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733B50" w:rsidRPr="00733B50" w:rsidRDefault="00733B50" w:rsidP="00733B50">
            <w:pPr>
              <w:spacing w:after="0" w:line="240" w:lineRule="auto"/>
              <w:rPr>
                <w:rFonts w:ascii="Times New Roman" w:eastAsia="Times New Roman" w:hAnsi="Times New Roman" w:cs="Times New Roman"/>
                <w:b/>
                <w:bCs/>
                <w:sz w:val="24"/>
                <w:szCs w:val="24"/>
                <w:lang w:val="ru-RU" w:eastAsia="ru-RU"/>
              </w:rPr>
            </w:pPr>
            <w:proofErr w:type="spellStart"/>
            <w:r w:rsidRPr="00733B50">
              <w:rPr>
                <w:rFonts w:ascii="Times New Roman" w:eastAsia="Times New Roman" w:hAnsi="Times New Roman" w:cs="Times New Roman"/>
                <w:b/>
                <w:bCs/>
                <w:sz w:val="24"/>
                <w:szCs w:val="24"/>
                <w:lang w:val="ru-RU" w:eastAsia="ru-RU"/>
              </w:rPr>
              <w:t>Statement</w:t>
            </w:r>
            <w:proofErr w:type="spellEnd"/>
          </w:p>
        </w:tc>
      </w:tr>
      <w:tr w:rsidR="00733B50" w:rsidRPr="00733B50" w:rsidTr="00733B50">
        <w:tc>
          <w:tcPr>
            <w:tcW w:w="2500" w:type="pct"/>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val="ru-RU" w:eastAsia="ru-RU"/>
              </w:rPr>
            </w:pPr>
            <w:proofErr w:type="spellStart"/>
            <w:r w:rsidRPr="00733B50">
              <w:rPr>
                <w:rFonts w:ascii="Times New Roman" w:eastAsia="Times New Roman" w:hAnsi="Times New Roman" w:cs="Times New Roman"/>
                <w:sz w:val="24"/>
                <w:szCs w:val="24"/>
                <w:lang w:val="ru-RU" w:eastAsia="ru-RU"/>
              </w:rPr>
              <w:t>Ethical</w:t>
            </w:r>
            <w:proofErr w:type="spellEnd"/>
            <w:r w:rsidRPr="00733B50">
              <w:rPr>
                <w:rFonts w:ascii="Times New Roman" w:eastAsia="Times New Roman" w:hAnsi="Times New Roman" w:cs="Times New Roman"/>
                <w:sz w:val="24"/>
                <w:szCs w:val="24"/>
                <w:lang w:val="ru-RU" w:eastAsia="ru-RU"/>
              </w:rPr>
              <w:t xml:space="preserve"> </w:t>
            </w:r>
            <w:proofErr w:type="spellStart"/>
            <w:r w:rsidRPr="00733B50">
              <w:rPr>
                <w:rFonts w:ascii="Times New Roman" w:eastAsia="Times New Roman" w:hAnsi="Times New Roman" w:cs="Times New Roman"/>
                <w:sz w:val="24"/>
                <w:szCs w:val="24"/>
                <w:lang w:val="ru-RU" w:eastAsia="ru-RU"/>
              </w:rPr>
              <w:t>approval</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eastAsia="ru-RU"/>
              </w:rPr>
            </w:pPr>
            <w:r w:rsidRPr="00733B50">
              <w:rPr>
                <w:rFonts w:ascii="Times New Roman" w:eastAsia="Times New Roman" w:hAnsi="Times New Roman" w:cs="Times New Roman"/>
                <w:sz w:val="24"/>
                <w:szCs w:val="24"/>
                <w:lang w:eastAsia="ru-RU"/>
              </w:rPr>
              <w:t>Ethical approval: All procedures performed in studies involving human participants were in accordance with the ethical standards of the institutional and/or national research committee and with the 1964 Helsinki declaration and its later amendments or comparable ethical standards.</w:t>
            </w:r>
          </w:p>
        </w:tc>
      </w:tr>
      <w:tr w:rsidR="00733B50" w:rsidRPr="00733B50" w:rsidTr="00733B50">
        <w:tc>
          <w:tcPr>
            <w:tcW w:w="2500" w:type="pct"/>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val="ru-RU" w:eastAsia="ru-RU"/>
              </w:rPr>
            </w:pPr>
            <w:proofErr w:type="spellStart"/>
            <w:r w:rsidRPr="00733B50">
              <w:rPr>
                <w:rFonts w:ascii="Times New Roman" w:eastAsia="Times New Roman" w:hAnsi="Times New Roman" w:cs="Times New Roman"/>
                <w:sz w:val="24"/>
                <w:szCs w:val="24"/>
                <w:lang w:val="ru-RU" w:eastAsia="ru-RU"/>
              </w:rPr>
              <w:t>For</w:t>
            </w:r>
            <w:proofErr w:type="spellEnd"/>
            <w:r w:rsidRPr="00733B50">
              <w:rPr>
                <w:rFonts w:ascii="Times New Roman" w:eastAsia="Times New Roman" w:hAnsi="Times New Roman" w:cs="Times New Roman"/>
                <w:sz w:val="24"/>
                <w:szCs w:val="24"/>
                <w:lang w:val="ru-RU" w:eastAsia="ru-RU"/>
              </w:rPr>
              <w:t xml:space="preserve"> </w:t>
            </w:r>
            <w:proofErr w:type="spellStart"/>
            <w:r w:rsidRPr="00733B50">
              <w:rPr>
                <w:rFonts w:ascii="Times New Roman" w:eastAsia="Times New Roman" w:hAnsi="Times New Roman" w:cs="Times New Roman"/>
                <w:sz w:val="24"/>
                <w:szCs w:val="24"/>
                <w:lang w:val="ru-RU" w:eastAsia="ru-RU"/>
              </w:rPr>
              <w:t>retrospective</w:t>
            </w:r>
            <w:proofErr w:type="spellEnd"/>
            <w:r w:rsidRPr="00733B50">
              <w:rPr>
                <w:rFonts w:ascii="Times New Roman" w:eastAsia="Times New Roman" w:hAnsi="Times New Roman" w:cs="Times New Roman"/>
                <w:sz w:val="24"/>
                <w:szCs w:val="24"/>
                <w:lang w:val="ru-RU" w:eastAsia="ru-RU"/>
              </w:rPr>
              <w:t xml:space="preserve"> </w:t>
            </w:r>
            <w:proofErr w:type="spellStart"/>
            <w:r w:rsidRPr="00733B50">
              <w:rPr>
                <w:rFonts w:ascii="Times New Roman" w:eastAsia="Times New Roman" w:hAnsi="Times New Roman" w:cs="Times New Roman"/>
                <w:sz w:val="24"/>
                <w:szCs w:val="24"/>
                <w:lang w:val="ru-RU" w:eastAsia="ru-RU"/>
              </w:rPr>
              <w:t>studies</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eastAsia="ru-RU"/>
              </w:rPr>
            </w:pPr>
            <w:r w:rsidRPr="00733B50">
              <w:rPr>
                <w:rFonts w:ascii="Times New Roman" w:eastAsia="Times New Roman" w:hAnsi="Times New Roman" w:cs="Times New Roman"/>
                <w:sz w:val="24"/>
                <w:szCs w:val="24"/>
                <w:lang w:eastAsia="ru-RU"/>
              </w:rPr>
              <w:t>Ethical approval: For this type of study formal consent is not required.</w:t>
            </w:r>
          </w:p>
        </w:tc>
      </w:tr>
    </w:tbl>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2) Statement on the Welfare of Animals</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The welfare of animals used for research must be respected. When reporting experiments on animals, authors should indicate whether the international, national, and/or institutional guidelines for the care and use of animals have been followed, and that the studies have been approved by a research ethics committee at the institution or practice at which the studies were conducted (where such a committee exists).</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For studies with animals, the following statement should be included in the text before the References section:</w:t>
      </w:r>
    </w:p>
    <w:tbl>
      <w:tblPr>
        <w:tblW w:w="6180" w:type="dxa"/>
        <w:tblCellMar>
          <w:top w:w="15" w:type="dxa"/>
          <w:left w:w="15" w:type="dxa"/>
          <w:bottom w:w="15" w:type="dxa"/>
          <w:right w:w="15" w:type="dxa"/>
        </w:tblCellMar>
        <w:tblLook w:val="04A0"/>
      </w:tblPr>
      <w:tblGrid>
        <w:gridCol w:w="3090"/>
        <w:gridCol w:w="3090"/>
      </w:tblGrid>
      <w:tr w:rsidR="00733B50" w:rsidRPr="00733B50" w:rsidTr="00733B50">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733B50" w:rsidRPr="00733B50" w:rsidRDefault="00733B50" w:rsidP="00733B50">
            <w:pPr>
              <w:spacing w:after="0" w:line="240" w:lineRule="auto"/>
              <w:rPr>
                <w:rFonts w:ascii="Times New Roman" w:eastAsia="Times New Roman" w:hAnsi="Times New Roman" w:cs="Times New Roman"/>
                <w:b/>
                <w:bCs/>
                <w:sz w:val="24"/>
                <w:szCs w:val="24"/>
                <w:lang w:val="ru-RU" w:eastAsia="ru-RU"/>
              </w:rPr>
            </w:pPr>
            <w:proofErr w:type="spellStart"/>
            <w:r w:rsidRPr="00733B50">
              <w:rPr>
                <w:rFonts w:ascii="Times New Roman" w:eastAsia="Times New Roman" w:hAnsi="Times New Roman" w:cs="Times New Roman"/>
                <w:b/>
                <w:bCs/>
                <w:sz w:val="24"/>
                <w:szCs w:val="24"/>
                <w:lang w:val="ru-RU" w:eastAsia="ru-RU"/>
              </w:rPr>
              <w:t>Topic</w:t>
            </w:r>
            <w:proofErr w:type="spellEnd"/>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733B50" w:rsidRPr="00733B50" w:rsidRDefault="00733B50" w:rsidP="00733B50">
            <w:pPr>
              <w:spacing w:after="0" w:line="240" w:lineRule="auto"/>
              <w:rPr>
                <w:rFonts w:ascii="Times New Roman" w:eastAsia="Times New Roman" w:hAnsi="Times New Roman" w:cs="Times New Roman"/>
                <w:b/>
                <w:bCs/>
                <w:sz w:val="24"/>
                <w:szCs w:val="24"/>
                <w:lang w:val="ru-RU" w:eastAsia="ru-RU"/>
              </w:rPr>
            </w:pPr>
            <w:proofErr w:type="spellStart"/>
            <w:r w:rsidRPr="00733B50">
              <w:rPr>
                <w:rFonts w:ascii="Times New Roman" w:eastAsia="Times New Roman" w:hAnsi="Times New Roman" w:cs="Times New Roman"/>
                <w:b/>
                <w:bCs/>
                <w:sz w:val="24"/>
                <w:szCs w:val="24"/>
                <w:lang w:val="ru-RU" w:eastAsia="ru-RU"/>
              </w:rPr>
              <w:t>Statement</w:t>
            </w:r>
            <w:proofErr w:type="spellEnd"/>
          </w:p>
        </w:tc>
      </w:tr>
      <w:tr w:rsidR="00733B50" w:rsidRPr="00733B50" w:rsidTr="00733B50">
        <w:tc>
          <w:tcPr>
            <w:tcW w:w="2500" w:type="pct"/>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val="ru-RU" w:eastAsia="ru-RU"/>
              </w:rPr>
            </w:pPr>
            <w:proofErr w:type="spellStart"/>
            <w:r w:rsidRPr="00733B50">
              <w:rPr>
                <w:rFonts w:ascii="Times New Roman" w:eastAsia="Times New Roman" w:hAnsi="Times New Roman" w:cs="Times New Roman"/>
                <w:sz w:val="24"/>
                <w:szCs w:val="24"/>
                <w:lang w:val="ru-RU" w:eastAsia="ru-RU"/>
              </w:rPr>
              <w:t>Ethical</w:t>
            </w:r>
            <w:proofErr w:type="spellEnd"/>
            <w:r w:rsidRPr="00733B50">
              <w:rPr>
                <w:rFonts w:ascii="Times New Roman" w:eastAsia="Times New Roman" w:hAnsi="Times New Roman" w:cs="Times New Roman"/>
                <w:sz w:val="24"/>
                <w:szCs w:val="24"/>
                <w:lang w:val="ru-RU" w:eastAsia="ru-RU"/>
              </w:rPr>
              <w:t xml:space="preserve"> </w:t>
            </w:r>
            <w:proofErr w:type="spellStart"/>
            <w:r w:rsidRPr="00733B50">
              <w:rPr>
                <w:rFonts w:ascii="Times New Roman" w:eastAsia="Times New Roman" w:hAnsi="Times New Roman" w:cs="Times New Roman"/>
                <w:sz w:val="24"/>
                <w:szCs w:val="24"/>
                <w:lang w:val="ru-RU" w:eastAsia="ru-RU"/>
              </w:rPr>
              <w:t>approval</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eastAsia="ru-RU"/>
              </w:rPr>
            </w:pPr>
            <w:r w:rsidRPr="00733B50">
              <w:rPr>
                <w:rFonts w:ascii="Times New Roman" w:eastAsia="Times New Roman" w:hAnsi="Times New Roman" w:cs="Times New Roman"/>
                <w:sz w:val="24"/>
                <w:szCs w:val="24"/>
                <w:lang w:eastAsia="ru-RU"/>
              </w:rPr>
              <w:t>Ethical approval: All applicable international, national, and/or institutional guidelines for the care and use of animals were followed.</w:t>
            </w:r>
          </w:p>
        </w:tc>
      </w:tr>
      <w:tr w:rsidR="00733B50" w:rsidRPr="00733B50" w:rsidTr="00733B50">
        <w:tc>
          <w:tcPr>
            <w:tcW w:w="2500" w:type="pct"/>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eastAsia="ru-RU"/>
              </w:rPr>
            </w:pPr>
            <w:r w:rsidRPr="00733B50">
              <w:rPr>
                <w:rFonts w:ascii="Times New Roman" w:eastAsia="Times New Roman" w:hAnsi="Times New Roman" w:cs="Times New Roman"/>
                <w:sz w:val="24"/>
                <w:szCs w:val="24"/>
                <w:lang w:eastAsia="ru-RU"/>
              </w:rPr>
              <w:lastRenderedPageBreak/>
              <w:t>If applicable (where such a committee exists)</w:t>
            </w:r>
          </w:p>
        </w:tc>
        <w:tc>
          <w:tcPr>
            <w:tcW w:w="0" w:type="auto"/>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eastAsia="ru-RU"/>
              </w:rPr>
            </w:pPr>
            <w:r w:rsidRPr="00733B50">
              <w:rPr>
                <w:rFonts w:ascii="Times New Roman" w:eastAsia="Times New Roman" w:hAnsi="Times New Roman" w:cs="Times New Roman"/>
                <w:sz w:val="24"/>
                <w:szCs w:val="24"/>
                <w:lang w:eastAsia="ru-RU"/>
              </w:rPr>
              <w:t>Ethical approval: All procedures performed in studies involving animals were in accordance with the ethical standards of the institution or practice at which the studies were conducted.</w:t>
            </w:r>
          </w:p>
        </w:tc>
      </w:tr>
    </w:tbl>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If articles do not contain studies with human participants or animals by any of the authors, please select one of the following statement:</w:t>
      </w:r>
    </w:p>
    <w:tbl>
      <w:tblPr>
        <w:tblW w:w="6180" w:type="dxa"/>
        <w:tblCellMar>
          <w:top w:w="15" w:type="dxa"/>
          <w:left w:w="15" w:type="dxa"/>
          <w:bottom w:w="15" w:type="dxa"/>
          <w:right w:w="15" w:type="dxa"/>
        </w:tblCellMar>
        <w:tblLook w:val="04A0"/>
      </w:tblPr>
      <w:tblGrid>
        <w:gridCol w:w="6180"/>
      </w:tblGrid>
      <w:tr w:rsidR="00733B50" w:rsidRPr="00733B50" w:rsidTr="00733B50">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733B50" w:rsidRPr="00733B50" w:rsidRDefault="00733B50" w:rsidP="00733B50">
            <w:pPr>
              <w:spacing w:after="0" w:line="240" w:lineRule="auto"/>
              <w:rPr>
                <w:rFonts w:ascii="Times New Roman" w:eastAsia="Times New Roman" w:hAnsi="Times New Roman" w:cs="Times New Roman"/>
                <w:b/>
                <w:bCs/>
                <w:sz w:val="24"/>
                <w:szCs w:val="24"/>
                <w:lang w:val="ru-RU" w:eastAsia="ru-RU"/>
              </w:rPr>
            </w:pPr>
            <w:proofErr w:type="spellStart"/>
            <w:r w:rsidRPr="00733B50">
              <w:rPr>
                <w:rFonts w:ascii="Times New Roman" w:eastAsia="Times New Roman" w:hAnsi="Times New Roman" w:cs="Times New Roman"/>
                <w:b/>
                <w:bCs/>
                <w:sz w:val="24"/>
                <w:szCs w:val="24"/>
                <w:lang w:val="ru-RU" w:eastAsia="ru-RU"/>
              </w:rPr>
              <w:t>Statement</w:t>
            </w:r>
            <w:proofErr w:type="spellEnd"/>
          </w:p>
        </w:tc>
      </w:tr>
      <w:tr w:rsidR="00733B50" w:rsidRPr="00733B50" w:rsidTr="00733B50">
        <w:tc>
          <w:tcPr>
            <w:tcW w:w="0" w:type="auto"/>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eastAsia="ru-RU"/>
              </w:rPr>
            </w:pPr>
            <w:r w:rsidRPr="00733B50">
              <w:rPr>
                <w:rFonts w:ascii="Times New Roman" w:eastAsia="Times New Roman" w:hAnsi="Times New Roman" w:cs="Times New Roman"/>
                <w:sz w:val="24"/>
                <w:szCs w:val="24"/>
                <w:lang w:eastAsia="ru-RU"/>
              </w:rPr>
              <w:t>Ethical approval: This article does not contain any studies with human participants performed by any of the authors.</w:t>
            </w:r>
          </w:p>
        </w:tc>
      </w:tr>
      <w:tr w:rsidR="00733B50" w:rsidRPr="00733B50" w:rsidTr="00733B50">
        <w:tc>
          <w:tcPr>
            <w:tcW w:w="0" w:type="auto"/>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eastAsia="ru-RU"/>
              </w:rPr>
            </w:pPr>
            <w:r w:rsidRPr="00733B50">
              <w:rPr>
                <w:rFonts w:ascii="Times New Roman" w:eastAsia="Times New Roman" w:hAnsi="Times New Roman" w:cs="Times New Roman"/>
                <w:sz w:val="24"/>
                <w:szCs w:val="24"/>
                <w:lang w:eastAsia="ru-RU"/>
              </w:rPr>
              <w:t>Ethical approval: This article does not contain any studies with animals performed by any of the authors.</w:t>
            </w:r>
          </w:p>
        </w:tc>
      </w:tr>
      <w:tr w:rsidR="00733B50" w:rsidRPr="00733B50" w:rsidTr="00733B50">
        <w:tc>
          <w:tcPr>
            <w:tcW w:w="0" w:type="auto"/>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eastAsia="ru-RU"/>
              </w:rPr>
            </w:pPr>
            <w:r w:rsidRPr="00733B50">
              <w:rPr>
                <w:rFonts w:ascii="Times New Roman" w:eastAsia="Times New Roman" w:hAnsi="Times New Roman" w:cs="Times New Roman"/>
                <w:sz w:val="24"/>
                <w:szCs w:val="24"/>
                <w:lang w:eastAsia="ru-RU"/>
              </w:rPr>
              <w:t>Ethical approval: This article does not contain any studies with human participants or animals performed by any of the authors.</w:t>
            </w:r>
          </w:p>
        </w:tc>
      </w:tr>
    </w:tbl>
    <w:p w:rsidR="00733B50" w:rsidRPr="00733B50" w:rsidRDefault="00733B50" w:rsidP="00733B50">
      <w:pPr>
        <w:spacing w:before="288" w:after="288" w:line="240" w:lineRule="auto"/>
        <w:jc w:val="center"/>
        <w:textAlignment w:val="top"/>
        <w:outlineLvl w:val="4"/>
        <w:rPr>
          <w:rFonts w:ascii="Times New Roman" w:eastAsia="Times New Roman" w:hAnsi="Times New Roman" w:cs="Times New Roman"/>
          <w:b/>
          <w:caps/>
          <w:color w:val="000000"/>
          <w:sz w:val="24"/>
          <w:szCs w:val="24"/>
          <w:lang w:eastAsia="ru-RU"/>
        </w:rPr>
      </w:pPr>
      <w:r w:rsidRPr="00733B50">
        <w:rPr>
          <w:rFonts w:ascii="Times New Roman" w:eastAsia="Times New Roman" w:hAnsi="Times New Roman" w:cs="Times New Roman"/>
          <w:b/>
          <w:caps/>
          <w:color w:val="000000"/>
          <w:sz w:val="24"/>
          <w:szCs w:val="24"/>
          <w:lang w:eastAsia="ru-RU"/>
        </w:rPr>
        <w:t>INFORMED CONSENT</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All individuals have individual rights that are not to be infringed. Individual participants in studies have, for example, the right to decide what happens to the (identifiable) personal data gathered, to what they have said during a study or an interview, as well as to any photograph that was taken.</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t>Hence it is important that all participants gave their informed consent in writing prior to inclusion in the study. Identifying details (names, dates of birth, identity numbers and other information) of the participants that were studied should not be published in written descriptions, photographs, and genetic profiles unless the information is essential for scientific purposes and the participant (or parent or guardian if the participant is incapable) gave written informed consent for publication. Complete anonymity is difficult to achieve in some cases, and informed consent should be obtained if there is any doubt.</w:t>
      </w:r>
    </w:p>
    <w:p w:rsidR="00733B50" w:rsidRPr="00733B50" w:rsidRDefault="00733B50" w:rsidP="00733B50">
      <w:pPr>
        <w:spacing w:after="450" w:line="432" w:lineRule="atLeast"/>
        <w:textAlignment w:val="top"/>
        <w:rPr>
          <w:rFonts w:ascii="Times New Roman" w:eastAsia="Times New Roman" w:hAnsi="Times New Roman" w:cs="Times New Roman"/>
          <w:color w:val="000000"/>
          <w:sz w:val="24"/>
          <w:szCs w:val="24"/>
          <w:lang w:eastAsia="ru-RU"/>
        </w:rPr>
      </w:pPr>
      <w:r w:rsidRPr="00733B50">
        <w:rPr>
          <w:rFonts w:ascii="Times New Roman" w:eastAsia="Times New Roman" w:hAnsi="Times New Roman" w:cs="Times New Roman"/>
          <w:color w:val="000000"/>
          <w:sz w:val="24"/>
          <w:szCs w:val="24"/>
          <w:lang w:eastAsia="ru-RU"/>
        </w:rPr>
        <w:lastRenderedPageBreak/>
        <w:t>For example, masking the eye region in photographs of participants is inadequate protection of anonymity. If identifying characteristics are altered to protect anonymity, such as in genetic profiles, authors should provide assurance that alterations do not distort scientific meaning.</w:t>
      </w:r>
    </w:p>
    <w:tbl>
      <w:tblPr>
        <w:tblW w:w="6180" w:type="dxa"/>
        <w:tblCellMar>
          <w:top w:w="15" w:type="dxa"/>
          <w:left w:w="15" w:type="dxa"/>
          <w:bottom w:w="15" w:type="dxa"/>
          <w:right w:w="15" w:type="dxa"/>
        </w:tblCellMar>
        <w:tblLook w:val="04A0"/>
      </w:tblPr>
      <w:tblGrid>
        <w:gridCol w:w="3090"/>
        <w:gridCol w:w="3090"/>
      </w:tblGrid>
      <w:tr w:rsidR="00733B50" w:rsidRPr="00733B50" w:rsidTr="00733B50">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733B50" w:rsidRPr="00733B50" w:rsidRDefault="00733B50" w:rsidP="00733B50">
            <w:pPr>
              <w:spacing w:after="0" w:line="240" w:lineRule="auto"/>
              <w:rPr>
                <w:rFonts w:ascii="Times New Roman" w:eastAsia="Times New Roman" w:hAnsi="Times New Roman" w:cs="Times New Roman"/>
                <w:b/>
                <w:bCs/>
                <w:sz w:val="24"/>
                <w:szCs w:val="24"/>
                <w:lang w:val="ru-RU" w:eastAsia="ru-RU"/>
              </w:rPr>
            </w:pPr>
            <w:proofErr w:type="spellStart"/>
            <w:r w:rsidRPr="00733B50">
              <w:rPr>
                <w:rFonts w:ascii="Times New Roman" w:eastAsia="Times New Roman" w:hAnsi="Times New Roman" w:cs="Times New Roman"/>
                <w:b/>
                <w:bCs/>
                <w:sz w:val="24"/>
                <w:szCs w:val="24"/>
                <w:lang w:val="ru-RU" w:eastAsia="ru-RU"/>
              </w:rPr>
              <w:t>Topic</w:t>
            </w:r>
            <w:proofErr w:type="spellEnd"/>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733B50" w:rsidRPr="00733B50" w:rsidRDefault="00733B50" w:rsidP="00733B50">
            <w:pPr>
              <w:spacing w:after="0" w:line="240" w:lineRule="auto"/>
              <w:rPr>
                <w:rFonts w:ascii="Times New Roman" w:eastAsia="Times New Roman" w:hAnsi="Times New Roman" w:cs="Times New Roman"/>
                <w:b/>
                <w:bCs/>
                <w:sz w:val="24"/>
                <w:szCs w:val="24"/>
                <w:lang w:val="ru-RU" w:eastAsia="ru-RU"/>
              </w:rPr>
            </w:pPr>
            <w:proofErr w:type="spellStart"/>
            <w:r w:rsidRPr="00733B50">
              <w:rPr>
                <w:rFonts w:ascii="Times New Roman" w:eastAsia="Times New Roman" w:hAnsi="Times New Roman" w:cs="Times New Roman"/>
                <w:b/>
                <w:bCs/>
                <w:sz w:val="24"/>
                <w:szCs w:val="24"/>
                <w:lang w:val="ru-RU" w:eastAsia="ru-RU"/>
              </w:rPr>
              <w:t>Statement</w:t>
            </w:r>
            <w:proofErr w:type="spellEnd"/>
          </w:p>
        </w:tc>
      </w:tr>
      <w:tr w:rsidR="00733B50" w:rsidRPr="00733B50" w:rsidTr="00733B50">
        <w:tc>
          <w:tcPr>
            <w:tcW w:w="2500" w:type="pct"/>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val="ru-RU" w:eastAsia="ru-RU"/>
              </w:rPr>
            </w:pPr>
            <w:proofErr w:type="spellStart"/>
            <w:r w:rsidRPr="00733B50">
              <w:rPr>
                <w:rFonts w:ascii="Times New Roman" w:eastAsia="Times New Roman" w:hAnsi="Times New Roman" w:cs="Times New Roman"/>
                <w:sz w:val="24"/>
                <w:szCs w:val="24"/>
                <w:lang w:val="ru-RU" w:eastAsia="ru-RU"/>
              </w:rPr>
              <w:t>Informed</w:t>
            </w:r>
            <w:proofErr w:type="spellEnd"/>
            <w:r w:rsidRPr="00733B50">
              <w:rPr>
                <w:rFonts w:ascii="Times New Roman" w:eastAsia="Times New Roman" w:hAnsi="Times New Roman" w:cs="Times New Roman"/>
                <w:sz w:val="24"/>
                <w:szCs w:val="24"/>
                <w:lang w:val="ru-RU" w:eastAsia="ru-RU"/>
              </w:rPr>
              <w:t xml:space="preserve"> </w:t>
            </w:r>
            <w:proofErr w:type="spellStart"/>
            <w:r w:rsidRPr="00733B50">
              <w:rPr>
                <w:rFonts w:ascii="Times New Roman" w:eastAsia="Times New Roman" w:hAnsi="Times New Roman" w:cs="Times New Roman"/>
                <w:sz w:val="24"/>
                <w:szCs w:val="24"/>
                <w:lang w:val="ru-RU" w:eastAsia="ru-RU"/>
              </w:rPr>
              <w:t>consent</w:t>
            </w:r>
            <w:proofErr w:type="spellEnd"/>
          </w:p>
        </w:tc>
        <w:tc>
          <w:tcPr>
            <w:tcW w:w="0" w:type="auto"/>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eastAsia="ru-RU"/>
              </w:rPr>
            </w:pPr>
            <w:r w:rsidRPr="00733B50">
              <w:rPr>
                <w:rFonts w:ascii="Times New Roman" w:eastAsia="Times New Roman" w:hAnsi="Times New Roman" w:cs="Times New Roman"/>
                <w:sz w:val="24"/>
                <w:szCs w:val="24"/>
                <w:lang w:eastAsia="ru-RU"/>
              </w:rPr>
              <w:t>Informed consent: Informed consent was obtained from all individual participants included in the study.</w:t>
            </w:r>
          </w:p>
        </w:tc>
      </w:tr>
      <w:tr w:rsidR="00733B50" w:rsidRPr="00733B50" w:rsidTr="00733B50">
        <w:tc>
          <w:tcPr>
            <w:tcW w:w="2500" w:type="pct"/>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eastAsia="ru-RU"/>
              </w:rPr>
            </w:pPr>
            <w:r w:rsidRPr="00733B50">
              <w:rPr>
                <w:rFonts w:ascii="Times New Roman" w:eastAsia="Times New Roman" w:hAnsi="Times New Roman" w:cs="Times New Roman"/>
                <w:sz w:val="24"/>
                <w:szCs w:val="24"/>
                <w:lang w:eastAsia="ru-RU"/>
              </w:rPr>
              <w:t>If identifying information about participants is available in the article</w:t>
            </w:r>
          </w:p>
        </w:tc>
        <w:tc>
          <w:tcPr>
            <w:tcW w:w="0" w:type="auto"/>
            <w:tcBorders>
              <w:top w:val="single" w:sz="6" w:space="0" w:color="DDDDDD"/>
            </w:tcBorders>
            <w:shd w:val="clear" w:color="auto" w:fill="auto"/>
            <w:tcMar>
              <w:top w:w="120" w:type="dxa"/>
              <w:left w:w="120" w:type="dxa"/>
              <w:bottom w:w="120" w:type="dxa"/>
              <w:right w:w="120" w:type="dxa"/>
            </w:tcMar>
            <w:hideMark/>
          </w:tcPr>
          <w:p w:rsidR="00733B50" w:rsidRPr="00733B50" w:rsidRDefault="00733B50" w:rsidP="00733B50">
            <w:pPr>
              <w:spacing w:after="0" w:line="240" w:lineRule="auto"/>
              <w:rPr>
                <w:rFonts w:ascii="Times New Roman" w:eastAsia="Times New Roman" w:hAnsi="Times New Roman" w:cs="Times New Roman"/>
                <w:sz w:val="24"/>
                <w:szCs w:val="24"/>
                <w:lang w:eastAsia="ru-RU"/>
              </w:rPr>
            </w:pPr>
            <w:r w:rsidRPr="00733B50">
              <w:rPr>
                <w:rFonts w:ascii="Times New Roman" w:eastAsia="Times New Roman" w:hAnsi="Times New Roman" w:cs="Times New Roman"/>
                <w:sz w:val="24"/>
                <w:szCs w:val="24"/>
                <w:lang w:eastAsia="ru-RU"/>
              </w:rPr>
              <w:t>Informed consent: Additional informed consent was obtained from all individual participants for whom identifying information is included in this article.</w:t>
            </w:r>
          </w:p>
        </w:tc>
      </w:tr>
    </w:tbl>
    <w:p w:rsidR="00764C02" w:rsidRPr="00C658FD" w:rsidRDefault="00764C02">
      <w:pPr>
        <w:rPr>
          <w:rFonts w:ascii="Times New Roman" w:hAnsi="Times New Roman" w:cs="Times New Roman"/>
          <w:sz w:val="24"/>
          <w:szCs w:val="24"/>
        </w:rPr>
      </w:pPr>
    </w:p>
    <w:sectPr w:rsidR="00764C02" w:rsidRPr="00C658FD" w:rsidSect="00A61E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F70"/>
    <w:multiLevelType w:val="multilevel"/>
    <w:tmpl w:val="A350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C0E33"/>
    <w:multiLevelType w:val="multilevel"/>
    <w:tmpl w:val="CB90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53C9A"/>
    <w:multiLevelType w:val="multilevel"/>
    <w:tmpl w:val="28B4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550F0"/>
    <w:multiLevelType w:val="multilevel"/>
    <w:tmpl w:val="7AB0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31526E"/>
    <w:multiLevelType w:val="multilevel"/>
    <w:tmpl w:val="12022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DE162F"/>
    <w:multiLevelType w:val="multilevel"/>
    <w:tmpl w:val="7A94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B76DA6"/>
    <w:multiLevelType w:val="multilevel"/>
    <w:tmpl w:val="78BE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B01244"/>
    <w:multiLevelType w:val="multilevel"/>
    <w:tmpl w:val="F41A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9C4862"/>
    <w:multiLevelType w:val="multilevel"/>
    <w:tmpl w:val="2B74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characterSpacingControl w:val="doNotCompress"/>
  <w:compat/>
  <w:rsids>
    <w:rsidRoot w:val="00733B50"/>
    <w:rsid w:val="003949FF"/>
    <w:rsid w:val="003C0ABB"/>
    <w:rsid w:val="004A6832"/>
    <w:rsid w:val="00711C8D"/>
    <w:rsid w:val="00733B50"/>
    <w:rsid w:val="00764C02"/>
    <w:rsid w:val="00A61E79"/>
    <w:rsid w:val="00C658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BB"/>
    <w:pPr>
      <w:spacing w:after="160" w:line="259" w:lineRule="auto"/>
    </w:pPr>
    <w:rPr>
      <w:sz w:val="22"/>
      <w:szCs w:val="22"/>
      <w:lang w:val="en-US"/>
    </w:rPr>
  </w:style>
  <w:style w:type="paragraph" w:styleId="Heading1">
    <w:name w:val="heading 1"/>
    <w:basedOn w:val="Normal"/>
    <w:next w:val="Normal"/>
    <w:link w:val="Heading1Char"/>
    <w:uiPriority w:val="9"/>
    <w:qFormat/>
    <w:rsid w:val="003C0AB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ABB"/>
    <w:rPr>
      <w:rFonts w:asciiTheme="majorHAnsi" w:eastAsiaTheme="majorEastAsia" w:hAnsiTheme="majorHAnsi" w:cstheme="majorBidi"/>
      <w:b/>
      <w:bCs/>
      <w:kern w:val="32"/>
      <w:sz w:val="32"/>
      <w:szCs w:val="32"/>
      <w:lang w:val="en-US"/>
    </w:rPr>
  </w:style>
  <w:style w:type="paragraph" w:styleId="NoSpacing">
    <w:name w:val="No Spacing"/>
    <w:uiPriority w:val="1"/>
    <w:qFormat/>
    <w:rsid w:val="003C0ABB"/>
    <w:rPr>
      <w:rFonts w:eastAsia="Times New Roman"/>
      <w:sz w:val="22"/>
      <w:szCs w:val="22"/>
      <w:lang w:val="en-US"/>
    </w:rPr>
  </w:style>
  <w:style w:type="paragraph" w:styleId="BalloonText">
    <w:name w:val="Balloon Text"/>
    <w:basedOn w:val="Normal"/>
    <w:link w:val="BalloonTextChar"/>
    <w:uiPriority w:val="99"/>
    <w:semiHidden/>
    <w:unhideWhenUsed/>
    <w:rsid w:val="00733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B50"/>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ABB"/>
    <w:pPr>
      <w:spacing w:after="160" w:line="259" w:lineRule="auto"/>
    </w:pPr>
    <w:rPr>
      <w:sz w:val="22"/>
      <w:szCs w:val="22"/>
      <w:lang w:val="en-US"/>
    </w:rPr>
  </w:style>
  <w:style w:type="paragraph" w:styleId="1">
    <w:name w:val="heading 1"/>
    <w:basedOn w:val="a"/>
    <w:next w:val="a"/>
    <w:link w:val="10"/>
    <w:uiPriority w:val="9"/>
    <w:qFormat/>
    <w:rsid w:val="003C0ABB"/>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0ABB"/>
    <w:rPr>
      <w:rFonts w:asciiTheme="majorHAnsi" w:eastAsiaTheme="majorEastAsia" w:hAnsiTheme="majorHAnsi" w:cstheme="majorBidi"/>
      <w:b/>
      <w:bCs/>
      <w:kern w:val="32"/>
      <w:sz w:val="32"/>
      <w:szCs w:val="32"/>
      <w:lang w:val="en-US"/>
    </w:rPr>
  </w:style>
  <w:style w:type="paragraph" w:styleId="a3">
    <w:name w:val="No Spacing"/>
    <w:uiPriority w:val="1"/>
    <w:qFormat/>
    <w:rsid w:val="003C0ABB"/>
    <w:rPr>
      <w:rFonts w:eastAsia="Times New Roman"/>
      <w:sz w:val="22"/>
      <w:szCs w:val="22"/>
      <w:lang w:val="en-US"/>
    </w:rPr>
  </w:style>
  <w:style w:type="paragraph" w:styleId="a4">
    <w:name w:val="Balloon Text"/>
    <w:basedOn w:val="a"/>
    <w:link w:val="a5"/>
    <w:uiPriority w:val="99"/>
    <w:semiHidden/>
    <w:unhideWhenUsed/>
    <w:rsid w:val="00733B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3B50"/>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42695929">
      <w:bodyDiv w:val="1"/>
      <w:marLeft w:val="0"/>
      <w:marRight w:val="0"/>
      <w:marTop w:val="0"/>
      <w:marBottom w:val="0"/>
      <w:divBdr>
        <w:top w:val="none" w:sz="0" w:space="0" w:color="auto"/>
        <w:left w:val="none" w:sz="0" w:space="0" w:color="auto"/>
        <w:bottom w:val="none" w:sz="0" w:space="0" w:color="auto"/>
        <w:right w:val="none" w:sz="0" w:space="0" w:color="auto"/>
      </w:divBdr>
      <w:divsChild>
        <w:div w:id="1593975166">
          <w:marLeft w:val="0"/>
          <w:marRight w:val="0"/>
          <w:marTop w:val="0"/>
          <w:marBottom w:val="0"/>
          <w:divBdr>
            <w:top w:val="none" w:sz="0" w:space="0" w:color="auto"/>
            <w:left w:val="none" w:sz="0" w:space="0" w:color="auto"/>
            <w:bottom w:val="none" w:sz="0" w:space="0" w:color="auto"/>
            <w:right w:val="none" w:sz="0" w:space="0" w:color="auto"/>
          </w:divBdr>
          <w:divsChild>
            <w:div w:id="218059020">
              <w:marLeft w:val="0"/>
              <w:marRight w:val="0"/>
              <w:marTop w:val="0"/>
              <w:marBottom w:val="0"/>
              <w:divBdr>
                <w:top w:val="none" w:sz="0" w:space="0" w:color="auto"/>
                <w:left w:val="none" w:sz="0" w:space="0" w:color="auto"/>
                <w:bottom w:val="none" w:sz="0" w:space="0" w:color="auto"/>
                <w:right w:val="none" w:sz="0" w:space="0" w:color="auto"/>
              </w:divBdr>
            </w:div>
          </w:divsChild>
        </w:div>
        <w:div w:id="1077635904">
          <w:marLeft w:val="0"/>
          <w:marRight w:val="0"/>
          <w:marTop w:val="0"/>
          <w:marBottom w:val="0"/>
          <w:divBdr>
            <w:top w:val="none" w:sz="0" w:space="0" w:color="auto"/>
            <w:left w:val="none" w:sz="0" w:space="0" w:color="auto"/>
            <w:bottom w:val="none" w:sz="0" w:space="0" w:color="auto"/>
            <w:right w:val="none" w:sz="0" w:space="0" w:color="auto"/>
          </w:divBdr>
        </w:div>
        <w:div w:id="1697463187">
          <w:marLeft w:val="0"/>
          <w:marRight w:val="0"/>
          <w:marTop w:val="480"/>
          <w:marBottom w:val="0"/>
          <w:divBdr>
            <w:top w:val="none" w:sz="0" w:space="0" w:color="auto"/>
            <w:left w:val="none" w:sz="0" w:space="0" w:color="auto"/>
            <w:bottom w:val="none" w:sz="0" w:space="0" w:color="auto"/>
            <w:right w:val="none" w:sz="0" w:space="0" w:color="auto"/>
          </w:divBdr>
          <w:divsChild>
            <w:div w:id="347366627">
              <w:marLeft w:val="0"/>
              <w:marRight w:val="0"/>
              <w:marTop w:val="0"/>
              <w:marBottom w:val="0"/>
              <w:divBdr>
                <w:top w:val="none" w:sz="0" w:space="0" w:color="auto"/>
                <w:left w:val="none" w:sz="0" w:space="0" w:color="auto"/>
                <w:bottom w:val="none" w:sz="0" w:space="0" w:color="auto"/>
                <w:right w:val="none" w:sz="0" w:space="0" w:color="auto"/>
              </w:divBdr>
              <w:divsChild>
                <w:div w:id="1788961258">
                  <w:marLeft w:val="0"/>
                  <w:marRight w:val="0"/>
                  <w:marTop w:val="0"/>
                  <w:marBottom w:val="150"/>
                  <w:divBdr>
                    <w:top w:val="none" w:sz="0" w:space="0" w:color="auto"/>
                    <w:left w:val="none" w:sz="0" w:space="0" w:color="auto"/>
                    <w:bottom w:val="none" w:sz="0" w:space="0" w:color="auto"/>
                    <w:right w:val="none" w:sz="0" w:space="0" w:color="auto"/>
                  </w:divBdr>
                  <w:divsChild>
                    <w:div w:id="574171268">
                      <w:marLeft w:val="0"/>
                      <w:marRight w:val="0"/>
                      <w:marTop w:val="0"/>
                      <w:marBottom w:val="0"/>
                      <w:divBdr>
                        <w:top w:val="none" w:sz="0" w:space="0" w:color="auto"/>
                        <w:left w:val="none" w:sz="0" w:space="0" w:color="auto"/>
                        <w:bottom w:val="none" w:sz="0" w:space="0" w:color="auto"/>
                        <w:right w:val="none" w:sz="0" w:space="0" w:color="auto"/>
                      </w:divBdr>
                    </w:div>
                    <w:div w:id="1967463916">
                      <w:marLeft w:val="0"/>
                      <w:marRight w:val="0"/>
                      <w:marTop w:val="0"/>
                      <w:marBottom w:val="0"/>
                      <w:divBdr>
                        <w:top w:val="none" w:sz="0" w:space="0" w:color="auto"/>
                        <w:left w:val="none" w:sz="0" w:space="0" w:color="auto"/>
                        <w:bottom w:val="none" w:sz="0" w:space="0" w:color="auto"/>
                        <w:right w:val="none" w:sz="0" w:space="0" w:color="auto"/>
                      </w:divBdr>
                    </w:div>
                  </w:divsChild>
                </w:div>
                <w:div w:id="218133466">
                  <w:marLeft w:val="0"/>
                  <w:marRight w:val="0"/>
                  <w:marTop w:val="0"/>
                  <w:marBottom w:val="0"/>
                  <w:divBdr>
                    <w:top w:val="none" w:sz="0" w:space="0" w:color="auto"/>
                    <w:left w:val="none" w:sz="0" w:space="0" w:color="auto"/>
                    <w:bottom w:val="none" w:sz="0" w:space="0" w:color="auto"/>
                    <w:right w:val="none" w:sz="0" w:space="0" w:color="auto"/>
                  </w:divBdr>
                  <w:divsChild>
                    <w:div w:id="1941836768">
                      <w:marLeft w:val="0"/>
                      <w:marRight w:val="0"/>
                      <w:marTop w:val="0"/>
                      <w:marBottom w:val="0"/>
                      <w:divBdr>
                        <w:top w:val="none" w:sz="0" w:space="0" w:color="auto"/>
                        <w:left w:val="none" w:sz="0" w:space="0" w:color="auto"/>
                        <w:bottom w:val="none" w:sz="0" w:space="0" w:color="auto"/>
                        <w:right w:val="none" w:sz="0" w:space="0" w:color="auto"/>
                      </w:divBdr>
                      <w:divsChild>
                        <w:div w:id="1715304750">
                          <w:marLeft w:val="0"/>
                          <w:marRight w:val="0"/>
                          <w:marTop w:val="0"/>
                          <w:marBottom w:val="0"/>
                          <w:divBdr>
                            <w:top w:val="none" w:sz="0" w:space="0" w:color="auto"/>
                            <w:left w:val="none" w:sz="0" w:space="0" w:color="auto"/>
                            <w:bottom w:val="none" w:sz="0" w:space="0" w:color="auto"/>
                            <w:right w:val="none" w:sz="0" w:space="0" w:color="auto"/>
                          </w:divBdr>
                        </w:div>
                        <w:div w:id="328338255">
                          <w:marLeft w:val="0"/>
                          <w:marRight w:val="0"/>
                          <w:marTop w:val="0"/>
                          <w:marBottom w:val="0"/>
                          <w:divBdr>
                            <w:top w:val="none" w:sz="0" w:space="0" w:color="auto"/>
                            <w:left w:val="none" w:sz="0" w:space="0" w:color="auto"/>
                            <w:bottom w:val="none" w:sz="0" w:space="0" w:color="auto"/>
                            <w:right w:val="none" w:sz="0" w:space="0" w:color="auto"/>
                          </w:divBdr>
                        </w:div>
                        <w:div w:id="1821847698">
                          <w:marLeft w:val="0"/>
                          <w:marRight w:val="0"/>
                          <w:marTop w:val="0"/>
                          <w:marBottom w:val="0"/>
                          <w:divBdr>
                            <w:top w:val="none" w:sz="0" w:space="0" w:color="auto"/>
                            <w:left w:val="none" w:sz="0" w:space="0" w:color="auto"/>
                            <w:bottom w:val="none" w:sz="0" w:space="0" w:color="auto"/>
                            <w:right w:val="none" w:sz="0" w:space="0" w:color="auto"/>
                          </w:divBdr>
                          <w:divsChild>
                            <w:div w:id="1652564756">
                              <w:marLeft w:val="0"/>
                              <w:marRight w:val="0"/>
                              <w:marTop w:val="0"/>
                              <w:marBottom w:val="0"/>
                              <w:divBdr>
                                <w:top w:val="none" w:sz="0" w:space="0" w:color="auto"/>
                                <w:left w:val="none" w:sz="0" w:space="0" w:color="auto"/>
                                <w:bottom w:val="none" w:sz="0" w:space="0" w:color="auto"/>
                                <w:right w:val="none" w:sz="0" w:space="0" w:color="auto"/>
                              </w:divBdr>
                            </w:div>
                            <w:div w:id="14032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307489">
              <w:marLeft w:val="0"/>
              <w:marRight w:val="0"/>
              <w:marTop w:val="0"/>
              <w:marBottom w:val="0"/>
              <w:divBdr>
                <w:top w:val="none" w:sz="0" w:space="0" w:color="auto"/>
                <w:left w:val="none" w:sz="0" w:space="0" w:color="auto"/>
                <w:bottom w:val="none" w:sz="0" w:space="0" w:color="auto"/>
                <w:right w:val="none" w:sz="0" w:space="0" w:color="auto"/>
              </w:divBdr>
              <w:divsChild>
                <w:div w:id="1732772435">
                  <w:marLeft w:val="0"/>
                  <w:marRight w:val="0"/>
                  <w:marTop w:val="0"/>
                  <w:marBottom w:val="0"/>
                  <w:divBdr>
                    <w:top w:val="none" w:sz="0" w:space="0" w:color="auto"/>
                    <w:left w:val="none" w:sz="0" w:space="0" w:color="auto"/>
                    <w:bottom w:val="none" w:sz="0" w:space="0" w:color="auto"/>
                    <w:right w:val="none" w:sz="0" w:space="0" w:color="auto"/>
                  </w:divBdr>
                  <w:divsChild>
                    <w:div w:id="1707100441">
                      <w:marLeft w:val="0"/>
                      <w:marRight w:val="0"/>
                      <w:marTop w:val="0"/>
                      <w:marBottom w:val="0"/>
                      <w:divBdr>
                        <w:top w:val="none" w:sz="0" w:space="0" w:color="auto"/>
                        <w:left w:val="none" w:sz="0" w:space="0" w:color="auto"/>
                        <w:bottom w:val="none" w:sz="0" w:space="0" w:color="auto"/>
                        <w:right w:val="none" w:sz="0" w:space="0" w:color="auto"/>
                      </w:divBdr>
                    </w:div>
                  </w:divsChild>
                </w:div>
                <w:div w:id="2029595338">
                  <w:marLeft w:val="0"/>
                  <w:marRight w:val="0"/>
                  <w:marTop w:val="0"/>
                  <w:marBottom w:val="0"/>
                  <w:divBdr>
                    <w:top w:val="none" w:sz="0" w:space="0" w:color="auto"/>
                    <w:left w:val="none" w:sz="0" w:space="0" w:color="auto"/>
                    <w:bottom w:val="none" w:sz="0" w:space="0" w:color="auto"/>
                    <w:right w:val="none" w:sz="0" w:space="0" w:color="auto"/>
                  </w:divBdr>
                  <w:divsChild>
                    <w:div w:id="1036664871">
                      <w:marLeft w:val="0"/>
                      <w:marRight w:val="0"/>
                      <w:marTop w:val="480"/>
                      <w:marBottom w:val="480"/>
                      <w:divBdr>
                        <w:top w:val="none" w:sz="0" w:space="0" w:color="auto"/>
                        <w:left w:val="none" w:sz="0" w:space="0" w:color="auto"/>
                        <w:bottom w:val="single" w:sz="6" w:space="0" w:color="DBDFE8"/>
                        <w:right w:val="none" w:sz="0" w:space="0" w:color="auto"/>
                      </w:divBdr>
                    </w:div>
                    <w:div w:id="675964939">
                      <w:marLeft w:val="0"/>
                      <w:marRight w:val="0"/>
                      <w:marTop w:val="480"/>
                      <w:marBottom w:val="480"/>
                      <w:divBdr>
                        <w:top w:val="none" w:sz="0" w:space="0" w:color="auto"/>
                        <w:left w:val="none" w:sz="0" w:space="0" w:color="auto"/>
                        <w:bottom w:val="single" w:sz="2" w:space="0" w:color="DBDFE8"/>
                        <w:right w:val="none" w:sz="0" w:space="0" w:color="auto"/>
                      </w:divBdr>
                    </w:div>
                    <w:div w:id="1216818502">
                      <w:marLeft w:val="0"/>
                      <w:marRight w:val="0"/>
                      <w:marTop w:val="0"/>
                      <w:marBottom w:val="0"/>
                      <w:divBdr>
                        <w:top w:val="single" w:sz="6" w:space="8" w:color="DBDFE8"/>
                        <w:left w:val="single" w:sz="6" w:space="8" w:color="DBDFE8"/>
                        <w:bottom w:val="single" w:sz="6" w:space="8" w:color="DBDFE8"/>
                        <w:right w:val="single" w:sz="6" w:space="8" w:color="DBDFE8"/>
                      </w:divBdr>
                      <w:divsChild>
                        <w:div w:id="70203678">
                          <w:marLeft w:val="0"/>
                          <w:marRight w:val="0"/>
                          <w:marTop w:val="0"/>
                          <w:marBottom w:val="0"/>
                          <w:divBdr>
                            <w:top w:val="none" w:sz="0" w:space="0" w:color="auto"/>
                            <w:left w:val="none" w:sz="0" w:space="0" w:color="auto"/>
                            <w:bottom w:val="none" w:sz="0" w:space="0" w:color="auto"/>
                            <w:right w:val="none" w:sz="0" w:space="0" w:color="auto"/>
                          </w:divBdr>
                        </w:div>
                      </w:divsChild>
                    </w:div>
                    <w:div w:id="159917035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947543007">
              <w:marLeft w:val="0"/>
              <w:marRight w:val="0"/>
              <w:marTop w:val="0"/>
              <w:marBottom w:val="0"/>
              <w:divBdr>
                <w:top w:val="none" w:sz="0" w:space="0" w:color="auto"/>
                <w:left w:val="none" w:sz="0" w:space="0" w:color="auto"/>
                <w:bottom w:val="none" w:sz="0" w:space="0" w:color="auto"/>
                <w:right w:val="none" w:sz="0" w:space="0" w:color="auto"/>
              </w:divBdr>
              <w:divsChild>
                <w:div w:id="358699431">
                  <w:marLeft w:val="0"/>
                  <w:marRight w:val="0"/>
                  <w:marTop w:val="0"/>
                  <w:marBottom w:val="0"/>
                  <w:divBdr>
                    <w:top w:val="none" w:sz="0" w:space="0" w:color="auto"/>
                    <w:left w:val="none" w:sz="0" w:space="0" w:color="auto"/>
                    <w:bottom w:val="none" w:sz="0" w:space="0" w:color="auto"/>
                    <w:right w:val="none" w:sz="0" w:space="0" w:color="auto"/>
                  </w:divBdr>
                </w:div>
                <w:div w:id="855967430">
                  <w:marLeft w:val="0"/>
                  <w:marRight w:val="0"/>
                  <w:marTop w:val="0"/>
                  <w:marBottom w:val="0"/>
                  <w:divBdr>
                    <w:top w:val="none" w:sz="0" w:space="0" w:color="auto"/>
                    <w:left w:val="none" w:sz="0" w:space="0" w:color="auto"/>
                    <w:bottom w:val="none" w:sz="0" w:space="0" w:color="auto"/>
                    <w:right w:val="none" w:sz="0" w:space="0" w:color="auto"/>
                  </w:divBdr>
                  <w:divsChild>
                    <w:div w:id="1361316549">
                      <w:marLeft w:val="0"/>
                      <w:marRight w:val="0"/>
                      <w:marTop w:val="0"/>
                      <w:marBottom w:val="0"/>
                      <w:divBdr>
                        <w:top w:val="none" w:sz="0" w:space="0" w:color="auto"/>
                        <w:left w:val="none" w:sz="0" w:space="0" w:color="auto"/>
                        <w:bottom w:val="none" w:sz="0" w:space="0" w:color="auto"/>
                        <w:right w:val="none" w:sz="0" w:space="0" w:color="auto"/>
                      </w:divBdr>
                      <w:divsChild>
                        <w:div w:id="1366101232">
                          <w:marLeft w:val="0"/>
                          <w:marRight w:val="0"/>
                          <w:marTop w:val="0"/>
                          <w:marBottom w:val="0"/>
                          <w:divBdr>
                            <w:top w:val="none" w:sz="0" w:space="0" w:color="auto"/>
                            <w:left w:val="none" w:sz="0" w:space="0" w:color="auto"/>
                            <w:bottom w:val="none" w:sz="0" w:space="0" w:color="auto"/>
                            <w:right w:val="none" w:sz="0" w:space="0" w:color="auto"/>
                          </w:divBdr>
                          <w:divsChild>
                            <w:div w:id="2031836989">
                              <w:marLeft w:val="0"/>
                              <w:marRight w:val="0"/>
                              <w:marTop w:val="0"/>
                              <w:marBottom w:val="0"/>
                              <w:divBdr>
                                <w:top w:val="none" w:sz="0" w:space="0" w:color="auto"/>
                                <w:left w:val="none" w:sz="0" w:space="0" w:color="auto"/>
                                <w:bottom w:val="none" w:sz="0" w:space="0" w:color="auto"/>
                                <w:right w:val="none" w:sz="0" w:space="0" w:color="auto"/>
                              </w:divBdr>
                            </w:div>
                            <w:div w:id="1952396656">
                              <w:marLeft w:val="0"/>
                              <w:marRight w:val="0"/>
                              <w:marTop w:val="0"/>
                              <w:marBottom w:val="0"/>
                              <w:divBdr>
                                <w:top w:val="none" w:sz="0" w:space="0" w:color="auto"/>
                                <w:left w:val="none" w:sz="0" w:space="0" w:color="auto"/>
                                <w:bottom w:val="none" w:sz="0" w:space="0" w:color="auto"/>
                                <w:right w:val="none" w:sz="0" w:space="0" w:color="auto"/>
                              </w:divBdr>
                              <w:divsChild>
                                <w:div w:id="180751711">
                                  <w:marLeft w:val="0"/>
                                  <w:marRight w:val="0"/>
                                  <w:marTop w:val="0"/>
                                  <w:marBottom w:val="0"/>
                                  <w:divBdr>
                                    <w:top w:val="single" w:sz="2" w:space="0" w:color="FF0000"/>
                                    <w:left w:val="single" w:sz="2" w:space="0" w:color="FF0000"/>
                                    <w:bottom w:val="single" w:sz="2" w:space="0" w:color="FF0000"/>
                                    <w:right w:val="single" w:sz="2" w:space="0" w:color="FF0000"/>
                                  </w:divBdr>
                                  <w:divsChild>
                                    <w:div w:id="567880747">
                                      <w:marLeft w:val="0"/>
                                      <w:marRight w:val="0"/>
                                      <w:marTop w:val="0"/>
                                      <w:marBottom w:val="0"/>
                                      <w:divBdr>
                                        <w:top w:val="none" w:sz="0" w:space="0" w:color="auto"/>
                                        <w:left w:val="none" w:sz="0" w:space="0" w:color="auto"/>
                                        <w:bottom w:val="none" w:sz="0" w:space="0" w:color="auto"/>
                                        <w:right w:val="none" w:sz="0" w:space="0" w:color="auto"/>
                                      </w:divBdr>
                                      <w:divsChild>
                                        <w:div w:id="178204800">
                                          <w:marLeft w:val="0"/>
                                          <w:marRight w:val="0"/>
                                          <w:marTop w:val="0"/>
                                          <w:marBottom w:val="0"/>
                                          <w:divBdr>
                                            <w:top w:val="none" w:sz="0" w:space="0" w:color="auto"/>
                                            <w:left w:val="none" w:sz="0" w:space="0" w:color="auto"/>
                                            <w:bottom w:val="none" w:sz="0" w:space="0" w:color="auto"/>
                                            <w:right w:val="none" w:sz="0" w:space="0" w:color="auto"/>
                                          </w:divBdr>
                                        </w:div>
                                        <w:div w:id="7768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29732">
                              <w:marLeft w:val="0"/>
                              <w:marRight w:val="0"/>
                              <w:marTop w:val="0"/>
                              <w:marBottom w:val="0"/>
                              <w:divBdr>
                                <w:top w:val="none" w:sz="0" w:space="0" w:color="auto"/>
                                <w:left w:val="none" w:sz="0" w:space="0" w:color="auto"/>
                                <w:bottom w:val="none" w:sz="0" w:space="0" w:color="auto"/>
                                <w:right w:val="none" w:sz="0" w:space="0" w:color="auto"/>
                              </w:divBdr>
                            </w:div>
                            <w:div w:id="1177648087">
                              <w:marLeft w:val="0"/>
                              <w:marRight w:val="0"/>
                              <w:marTop w:val="0"/>
                              <w:marBottom w:val="0"/>
                              <w:divBdr>
                                <w:top w:val="none" w:sz="0" w:space="0" w:color="auto"/>
                                <w:left w:val="none" w:sz="0" w:space="0" w:color="auto"/>
                                <w:bottom w:val="none" w:sz="0" w:space="0" w:color="auto"/>
                                <w:right w:val="none" w:sz="0" w:space="0" w:color="auto"/>
                              </w:divBdr>
                            </w:div>
                            <w:div w:id="750196683">
                              <w:marLeft w:val="0"/>
                              <w:marRight w:val="0"/>
                              <w:marTop w:val="0"/>
                              <w:marBottom w:val="0"/>
                              <w:divBdr>
                                <w:top w:val="none" w:sz="0" w:space="0" w:color="auto"/>
                                <w:left w:val="none" w:sz="0" w:space="0" w:color="auto"/>
                                <w:bottom w:val="none" w:sz="0" w:space="0" w:color="auto"/>
                                <w:right w:val="none" w:sz="0" w:space="0" w:color="auto"/>
                              </w:divBdr>
                            </w:div>
                            <w:div w:id="849182368">
                              <w:marLeft w:val="0"/>
                              <w:marRight w:val="0"/>
                              <w:marTop w:val="0"/>
                              <w:marBottom w:val="0"/>
                              <w:divBdr>
                                <w:top w:val="none" w:sz="0" w:space="0" w:color="auto"/>
                                <w:left w:val="none" w:sz="0" w:space="0" w:color="auto"/>
                                <w:bottom w:val="none" w:sz="0" w:space="0" w:color="auto"/>
                                <w:right w:val="none" w:sz="0" w:space="0" w:color="auto"/>
                              </w:divBdr>
                            </w:div>
                            <w:div w:id="16118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ringer.com/gp/authors-editors/journal-author/journal-author-helpdesk/publishing-ethics/142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2027</Words>
  <Characters>11559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YUVK-HOME</cp:lastModifiedBy>
  <cp:revision>3</cp:revision>
  <dcterms:created xsi:type="dcterms:W3CDTF">2019-09-09T15:08:00Z</dcterms:created>
  <dcterms:modified xsi:type="dcterms:W3CDTF">2019-09-09T15:09:00Z</dcterms:modified>
</cp:coreProperties>
</file>